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98" w:rsidRDefault="00615598">
      <w:pPr>
        <w:rPr>
          <w:rFonts w:ascii="Calibri" w:eastAsia="Calibri" w:hAnsi="Calibri" w:cs="Calibri"/>
          <w:b/>
        </w:rPr>
      </w:pPr>
    </w:p>
    <w:p w:rsidR="00615598" w:rsidRDefault="009470CA">
      <w:pPr>
        <w:jc w:val="center"/>
        <w:rPr>
          <w:rFonts w:ascii="Calibri" w:eastAsia="Calibri" w:hAnsi="Calibri" w:cs="Calibri"/>
          <w:b/>
        </w:rPr>
      </w:pPr>
      <w:r>
        <w:object w:dxaOrig="4110" w:dyaOrig="1477">
          <v:rect id="rectole0000000000" o:spid="_x0000_i1025" style="width:205.5pt;height:73.5pt" o:ole="" o:preferrelative="t" stroked="f">
            <v:imagedata r:id="rId6" o:title=""/>
          </v:rect>
          <o:OLEObject Type="Embed" ProgID="StaticMetafile" ShapeID="rectole0000000000" DrawAspect="Content" ObjectID="_1619962804" r:id="rId7"/>
        </w:object>
      </w:r>
    </w:p>
    <w:p w:rsidR="00615598" w:rsidRDefault="009470CA" w:rsidP="009470CA">
      <w:pPr>
        <w:ind w:right="-46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Blood Donation</w:t>
      </w:r>
    </w:p>
    <w:p w:rsidR="00615598" w:rsidRDefault="009470CA" w:rsidP="009470CA">
      <w:pPr>
        <w:ind w:right="-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Giving blood saves lives. The blood you give is a lifeline in an emergency and for people who need long-term treatments.</w:t>
      </w:r>
    </w:p>
    <w:p w:rsidR="00615598" w:rsidRDefault="009470CA" w:rsidP="009470CA">
      <w:pPr>
        <w:ind w:right="-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Why are you needed to give blood?</w:t>
      </w:r>
    </w:p>
    <w:p w:rsidR="00615598" w:rsidRDefault="009470CA" w:rsidP="009470CA">
      <w:pPr>
        <w:ind w:right="-4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blood donors are needed from all backgrounds to ensure there is the right blood available for patients who need it.</w:t>
      </w:r>
    </w:p>
    <w:p w:rsidR="00615598" w:rsidRDefault="009470CA" w:rsidP="009470CA">
      <w:pPr>
        <w:ind w:right="-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What is needed?</w:t>
      </w:r>
    </w:p>
    <w:p w:rsidR="00615598" w:rsidRPr="009470CA" w:rsidRDefault="009470CA" w:rsidP="009470CA">
      <w:pPr>
        <w:pStyle w:val="ListParagraph"/>
        <w:numPr>
          <w:ilvl w:val="0"/>
          <w:numId w:val="1"/>
        </w:numPr>
        <w:ind w:left="426" w:right="-46"/>
        <w:rPr>
          <w:rFonts w:ascii="Calibri" w:eastAsia="Calibri" w:hAnsi="Calibri" w:cs="Calibri"/>
        </w:rPr>
      </w:pPr>
      <w:r w:rsidRPr="009470CA">
        <w:rPr>
          <w:rFonts w:ascii="Calibri" w:eastAsia="Calibri" w:hAnsi="Calibri" w:cs="Calibri"/>
        </w:rPr>
        <w:t>Nearly 400 new donors a day to meet demand</w:t>
      </w:r>
    </w:p>
    <w:p w:rsidR="00615598" w:rsidRPr="009470CA" w:rsidRDefault="009470CA" w:rsidP="009470CA">
      <w:pPr>
        <w:pStyle w:val="ListParagraph"/>
        <w:numPr>
          <w:ilvl w:val="0"/>
          <w:numId w:val="1"/>
        </w:numPr>
        <w:ind w:left="426" w:right="-46"/>
        <w:rPr>
          <w:rFonts w:ascii="Calibri" w:eastAsia="Calibri" w:hAnsi="Calibri" w:cs="Calibri"/>
        </w:rPr>
      </w:pPr>
      <w:r w:rsidRPr="009470CA">
        <w:rPr>
          <w:rFonts w:ascii="Calibri" w:eastAsia="Calibri" w:hAnsi="Calibri" w:cs="Calibri"/>
        </w:rPr>
        <w:t>Around 135,000 new donors a year to replace those who can no longer donate</w:t>
      </w:r>
    </w:p>
    <w:p w:rsidR="00615598" w:rsidRPr="009470CA" w:rsidRDefault="009470CA" w:rsidP="009470CA">
      <w:pPr>
        <w:pStyle w:val="ListParagraph"/>
        <w:numPr>
          <w:ilvl w:val="0"/>
          <w:numId w:val="1"/>
        </w:numPr>
        <w:ind w:left="426" w:right="-46"/>
        <w:rPr>
          <w:rFonts w:ascii="Calibri" w:eastAsia="Calibri" w:hAnsi="Calibri" w:cs="Calibri"/>
        </w:rPr>
      </w:pPr>
      <w:r w:rsidRPr="009470CA">
        <w:rPr>
          <w:rFonts w:ascii="Calibri" w:eastAsia="Calibri" w:hAnsi="Calibri" w:cs="Calibri"/>
        </w:rPr>
        <w:t>40</w:t>
      </w:r>
      <w:r w:rsidRPr="009470CA">
        <w:rPr>
          <w:rFonts w:ascii="Calibri" w:eastAsia="Calibri" w:hAnsi="Calibri" w:cs="Calibri"/>
        </w:rPr>
        <w:t>,000 more black donors to meet growing demand for better-matched blood</w:t>
      </w:r>
    </w:p>
    <w:p w:rsidR="00615598" w:rsidRPr="009470CA" w:rsidRDefault="009470CA" w:rsidP="009470CA">
      <w:pPr>
        <w:pStyle w:val="ListParagraph"/>
        <w:numPr>
          <w:ilvl w:val="0"/>
          <w:numId w:val="1"/>
        </w:numPr>
        <w:ind w:left="426" w:right="-46"/>
        <w:rPr>
          <w:rFonts w:ascii="Calibri" w:eastAsia="Calibri" w:hAnsi="Calibri" w:cs="Calibri"/>
        </w:rPr>
      </w:pPr>
      <w:r w:rsidRPr="009470CA">
        <w:rPr>
          <w:rFonts w:ascii="Calibri" w:eastAsia="Calibri" w:hAnsi="Calibri" w:cs="Calibri"/>
        </w:rPr>
        <w:t xml:space="preserve">30,000 new donors with priority blood types such as O negative every year </w:t>
      </w:r>
    </w:p>
    <w:p w:rsidR="00615598" w:rsidRPr="009470CA" w:rsidRDefault="009470CA" w:rsidP="009470CA">
      <w:pPr>
        <w:pStyle w:val="ListParagraph"/>
        <w:numPr>
          <w:ilvl w:val="0"/>
          <w:numId w:val="1"/>
        </w:numPr>
        <w:ind w:left="426" w:right="-46"/>
        <w:rPr>
          <w:rFonts w:ascii="Calibri" w:eastAsia="Calibri" w:hAnsi="Calibri" w:cs="Calibri"/>
        </w:rPr>
      </w:pPr>
      <w:r w:rsidRPr="009470CA">
        <w:rPr>
          <w:rFonts w:ascii="Calibri" w:eastAsia="Calibri" w:hAnsi="Calibri" w:cs="Calibri"/>
        </w:rPr>
        <w:t>More young people to start giving blood so we can make sure we have enough blood in the future</w:t>
      </w:r>
    </w:p>
    <w:p w:rsidR="00615598" w:rsidRDefault="009470CA" w:rsidP="009470CA">
      <w:pPr>
        <w:ind w:right="-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Who can give bl</w:t>
      </w:r>
      <w:r>
        <w:rPr>
          <w:rFonts w:ascii="Calibri" w:eastAsia="Calibri" w:hAnsi="Calibri" w:cs="Calibri"/>
          <w:b/>
        </w:rPr>
        <w:t>ood?</w:t>
      </w:r>
    </w:p>
    <w:p w:rsidR="00615598" w:rsidRPr="009470CA" w:rsidRDefault="009470CA" w:rsidP="009470CA">
      <w:pPr>
        <w:ind w:right="-46"/>
        <w:rPr>
          <w:rFonts w:ascii="Calibri" w:eastAsia="Calibri" w:hAnsi="Calibri" w:cs="Calibri"/>
        </w:rPr>
      </w:pPr>
      <w:bookmarkStart w:id="0" w:name="_GoBack"/>
      <w:bookmarkEnd w:id="0"/>
      <w:r w:rsidRPr="009470CA">
        <w:rPr>
          <w:rFonts w:ascii="Calibri" w:eastAsia="Calibri" w:hAnsi="Calibri" w:cs="Calibri"/>
        </w:rPr>
        <w:t>Most people can give blood. You can give blood if you:</w:t>
      </w:r>
    </w:p>
    <w:p w:rsidR="00615598" w:rsidRPr="009470CA" w:rsidRDefault="009470CA" w:rsidP="009470CA">
      <w:pPr>
        <w:pStyle w:val="ListParagraph"/>
        <w:numPr>
          <w:ilvl w:val="0"/>
          <w:numId w:val="2"/>
        </w:numPr>
        <w:ind w:left="426" w:right="-46"/>
        <w:rPr>
          <w:rFonts w:ascii="Calibri" w:eastAsia="Calibri" w:hAnsi="Calibri" w:cs="Calibri"/>
        </w:rPr>
      </w:pPr>
      <w:r w:rsidRPr="009470CA">
        <w:rPr>
          <w:rFonts w:ascii="Calibri" w:eastAsia="Calibri" w:hAnsi="Calibri" w:cs="Calibri"/>
        </w:rPr>
        <w:t>are fit and healthy</w:t>
      </w:r>
    </w:p>
    <w:p w:rsidR="00615598" w:rsidRPr="009470CA" w:rsidRDefault="009470CA" w:rsidP="009470CA">
      <w:pPr>
        <w:pStyle w:val="ListParagraph"/>
        <w:numPr>
          <w:ilvl w:val="0"/>
          <w:numId w:val="2"/>
        </w:numPr>
        <w:ind w:left="426" w:right="-46"/>
        <w:rPr>
          <w:rFonts w:ascii="Calibri" w:eastAsia="Calibri" w:hAnsi="Calibri" w:cs="Calibri"/>
        </w:rPr>
      </w:pPr>
      <w:r w:rsidRPr="009470CA">
        <w:rPr>
          <w:rFonts w:ascii="Calibri" w:eastAsia="Calibri" w:hAnsi="Calibri" w:cs="Calibri"/>
        </w:rPr>
        <w:t>weigh between 7 stone 12 lbs and 25 stone, or 50kg and 160kg</w:t>
      </w:r>
    </w:p>
    <w:p w:rsidR="00615598" w:rsidRPr="009470CA" w:rsidRDefault="009470CA" w:rsidP="009470CA">
      <w:pPr>
        <w:pStyle w:val="ListParagraph"/>
        <w:numPr>
          <w:ilvl w:val="0"/>
          <w:numId w:val="2"/>
        </w:numPr>
        <w:ind w:left="426" w:right="-46"/>
        <w:rPr>
          <w:rFonts w:ascii="Calibri" w:eastAsia="Calibri" w:hAnsi="Calibri" w:cs="Calibri"/>
        </w:rPr>
      </w:pPr>
      <w:r w:rsidRPr="009470CA">
        <w:rPr>
          <w:rFonts w:ascii="Calibri" w:eastAsia="Calibri" w:hAnsi="Calibri" w:cs="Calibri"/>
        </w:rPr>
        <w:t>are aged between 17 and 66 (or 70 if you have given blood before)</w:t>
      </w:r>
    </w:p>
    <w:p w:rsidR="00615598" w:rsidRPr="009470CA" w:rsidRDefault="009470CA" w:rsidP="009470CA">
      <w:pPr>
        <w:pStyle w:val="ListParagraph"/>
        <w:numPr>
          <w:ilvl w:val="0"/>
          <w:numId w:val="2"/>
        </w:numPr>
        <w:ind w:left="426" w:right="-46"/>
        <w:rPr>
          <w:rFonts w:ascii="Calibri" w:eastAsia="Calibri" w:hAnsi="Calibri" w:cs="Calibri"/>
        </w:rPr>
      </w:pPr>
      <w:r w:rsidRPr="009470CA">
        <w:rPr>
          <w:rFonts w:ascii="Calibri" w:eastAsia="Calibri" w:hAnsi="Calibri" w:cs="Calibri"/>
        </w:rPr>
        <w:t xml:space="preserve">are over 70 and have given blood in the last two </w:t>
      </w:r>
      <w:r w:rsidRPr="009470CA">
        <w:rPr>
          <w:rFonts w:ascii="Calibri" w:eastAsia="Calibri" w:hAnsi="Calibri" w:cs="Calibri"/>
        </w:rPr>
        <w:t>years</w:t>
      </w:r>
    </w:p>
    <w:p w:rsidR="00615598" w:rsidRDefault="009470CA" w:rsidP="009470CA">
      <w:pPr>
        <w:ind w:right="-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How often can I give blood?</w:t>
      </w:r>
    </w:p>
    <w:p w:rsidR="00615598" w:rsidRPr="009470CA" w:rsidRDefault="009470CA" w:rsidP="009470CA">
      <w:pPr>
        <w:pStyle w:val="ListParagraph"/>
        <w:numPr>
          <w:ilvl w:val="0"/>
          <w:numId w:val="3"/>
        </w:numPr>
        <w:ind w:left="426" w:right="-46"/>
        <w:rPr>
          <w:rFonts w:ascii="Calibri" w:eastAsia="Calibri" w:hAnsi="Calibri" w:cs="Calibri"/>
        </w:rPr>
      </w:pPr>
      <w:r w:rsidRPr="009470CA">
        <w:rPr>
          <w:rFonts w:ascii="Calibri" w:eastAsia="Calibri" w:hAnsi="Calibri" w:cs="Calibri"/>
        </w:rPr>
        <w:t>Men can give blood every 12 weeks and women can give blood every 16 weeks</w:t>
      </w:r>
    </w:p>
    <w:p w:rsidR="009470CA" w:rsidRDefault="009470CA" w:rsidP="009470CA">
      <w:pPr>
        <w:ind w:right="-46"/>
        <w:rPr>
          <w:rFonts w:ascii="Calibri" w:eastAsia="Calibri" w:hAnsi="Calibri" w:cs="Calibri"/>
          <w:b/>
        </w:rPr>
      </w:pPr>
    </w:p>
    <w:p w:rsidR="00615598" w:rsidRDefault="009470CA" w:rsidP="009470CA">
      <w:pPr>
        <w:ind w:right="-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To find out more, check your eligibility to give blood and find out where you can give blood go to </w:t>
      </w:r>
      <w:hyperlink r:id="rId8">
        <w:r>
          <w:rPr>
            <w:rFonts w:ascii="Calibri" w:eastAsia="Calibri" w:hAnsi="Calibri" w:cs="Calibri"/>
            <w:b/>
            <w:color w:val="0000FF"/>
            <w:u w:val="single"/>
          </w:rPr>
          <w:t>www.blood.co.uk</w:t>
        </w:r>
      </w:hyperlink>
    </w:p>
    <w:p w:rsidR="00615598" w:rsidRDefault="009470CA" w:rsidP="009470CA">
      <w:pPr>
        <w:ind w:right="-46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z w:val="20"/>
        </w:rPr>
        <w:t xml:space="preserve">you would like further information about the Bridge Cottage Surgery Patient Participation Group please email </w:t>
      </w:r>
      <w:hyperlink r:id="rId9">
        <w:r>
          <w:rPr>
            <w:rFonts w:ascii="Calibri" w:eastAsia="Calibri" w:hAnsi="Calibri" w:cs="Calibri"/>
            <w:color w:val="0000FF"/>
            <w:sz w:val="20"/>
            <w:u w:val="single"/>
          </w:rPr>
          <w:t>ppgbridgecottage@gmail.com</w:t>
        </w:r>
      </w:hyperlink>
    </w:p>
    <w:p w:rsidR="00615598" w:rsidRDefault="00615598">
      <w:pPr>
        <w:rPr>
          <w:rFonts w:ascii="Calibri" w:eastAsia="Calibri" w:hAnsi="Calibri" w:cs="Calibri"/>
          <w:sz w:val="18"/>
        </w:rPr>
      </w:pPr>
    </w:p>
    <w:sectPr w:rsidR="006155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96D8E"/>
    <w:multiLevelType w:val="hybridMultilevel"/>
    <w:tmpl w:val="65EC6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30114"/>
    <w:multiLevelType w:val="hybridMultilevel"/>
    <w:tmpl w:val="290E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D642F"/>
    <w:multiLevelType w:val="hybridMultilevel"/>
    <w:tmpl w:val="461A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98"/>
    <w:rsid w:val="00615598"/>
    <w:rsid w:val="0094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od.co.uk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pgbridgecotta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Crossley</dc:creator>
  <cp:lastModifiedBy>NHSUser</cp:lastModifiedBy>
  <cp:revision>2</cp:revision>
  <dcterms:created xsi:type="dcterms:W3CDTF">2019-05-21T15:53:00Z</dcterms:created>
  <dcterms:modified xsi:type="dcterms:W3CDTF">2019-05-21T15:53:00Z</dcterms:modified>
</cp:coreProperties>
</file>