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9DB403" w14:textId="5E728847" w:rsidR="00ED2D2F" w:rsidRDefault="00ED2D2F">
      <w:r>
        <w:rPr>
          <w:noProof/>
          <w:lang w:eastAsia="en-GB"/>
        </w:rPr>
        <w:drawing>
          <wp:anchor distT="0" distB="0" distL="114300" distR="114300" simplePos="0" relativeHeight="251657216" behindDoc="0" locked="0" layoutInCell="1" allowOverlap="1" wp14:anchorId="71CDEE5B" wp14:editId="79AC0C03">
            <wp:simplePos x="0" y="0"/>
            <wp:positionH relativeFrom="column">
              <wp:posOffset>-104775</wp:posOffset>
            </wp:positionH>
            <wp:positionV relativeFrom="paragraph">
              <wp:posOffset>-314325</wp:posOffset>
            </wp:positionV>
            <wp:extent cx="5466080" cy="1743075"/>
            <wp:effectExtent l="0" t="0" r="127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66080" cy="1743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5C244C" w14:textId="6AE3021A" w:rsidR="00ED2D2F" w:rsidRDefault="00ED2D2F"/>
    <w:p w14:paraId="21D49862" w14:textId="269334A7" w:rsidR="00ED2D2F" w:rsidRDefault="00ED2D2F"/>
    <w:p w14:paraId="7857B225" w14:textId="575A4095" w:rsidR="00ED2D2F" w:rsidRDefault="00ED2D2F"/>
    <w:p w14:paraId="3C6C79CF" w14:textId="2889C055" w:rsidR="00ED2D2F" w:rsidRDefault="00ED2D2F"/>
    <w:p w14:paraId="47A45751" w14:textId="06B6A17C" w:rsidR="00ED2D2F" w:rsidRDefault="00ED2D2F"/>
    <w:p w14:paraId="275DCA78" w14:textId="542D2ED1" w:rsidR="00ED2D2F" w:rsidRDefault="00ED2D2F"/>
    <w:p w14:paraId="6469DDDE" w14:textId="77777777" w:rsidR="00ED2D2F" w:rsidRDefault="00ED2D2F"/>
    <w:tbl>
      <w:tblPr>
        <w:tblStyle w:val="TableGrid"/>
        <w:tblW w:w="8546" w:type="dxa"/>
        <w:tblLook w:val="04A0" w:firstRow="1" w:lastRow="0" w:firstColumn="1" w:lastColumn="0" w:noHBand="0" w:noVBand="1"/>
      </w:tblPr>
      <w:tblGrid>
        <w:gridCol w:w="1850"/>
        <w:gridCol w:w="5370"/>
        <w:gridCol w:w="1326"/>
      </w:tblGrid>
      <w:tr w:rsidR="009153AC" w14:paraId="0D1FCC90" w14:textId="77777777" w:rsidTr="000700C7">
        <w:trPr>
          <w:trHeight w:val="41"/>
        </w:trPr>
        <w:tc>
          <w:tcPr>
            <w:tcW w:w="8546" w:type="dxa"/>
            <w:gridSpan w:val="3"/>
          </w:tcPr>
          <w:p w14:paraId="61F9934C" w14:textId="7049E8BD" w:rsidR="00F16EED" w:rsidRPr="00ED2D2F" w:rsidRDefault="009153AC">
            <w:pPr>
              <w:rPr>
                <w:sz w:val="18"/>
                <w:szCs w:val="18"/>
              </w:rPr>
            </w:pPr>
            <w:bookmarkStart w:id="0" w:name="_GoBack"/>
            <w:bookmarkEnd w:id="0"/>
            <w:r>
              <w:t xml:space="preserve">                   </w:t>
            </w:r>
            <w:r w:rsidR="00B2414D">
              <w:t xml:space="preserve">                         </w:t>
            </w:r>
          </w:p>
          <w:p w14:paraId="6C32AADF" w14:textId="05F10EAF" w:rsidR="009153AC" w:rsidRPr="00ED2D2F" w:rsidRDefault="009153AC" w:rsidP="00F16EED">
            <w:pPr>
              <w:jc w:val="center"/>
              <w:rPr>
                <w:b/>
                <w:sz w:val="36"/>
                <w:szCs w:val="36"/>
              </w:rPr>
            </w:pPr>
            <w:r w:rsidRPr="00ED2D2F">
              <w:rPr>
                <w:b/>
                <w:sz w:val="36"/>
                <w:szCs w:val="36"/>
              </w:rPr>
              <w:t>PPG</w:t>
            </w:r>
            <w:r w:rsidR="00B2414D" w:rsidRPr="00ED2D2F">
              <w:rPr>
                <w:b/>
                <w:sz w:val="36"/>
                <w:szCs w:val="36"/>
              </w:rPr>
              <w:t xml:space="preserve"> Minutes</w:t>
            </w:r>
          </w:p>
          <w:p w14:paraId="4C6D032E" w14:textId="3E94C412" w:rsidR="00F16EED" w:rsidRPr="00ED2D2F" w:rsidRDefault="00F16EED" w:rsidP="00F16EED">
            <w:pPr>
              <w:jc w:val="center"/>
              <w:rPr>
                <w:b/>
                <w:sz w:val="18"/>
                <w:szCs w:val="18"/>
              </w:rPr>
            </w:pPr>
          </w:p>
        </w:tc>
      </w:tr>
      <w:tr w:rsidR="0094017F" w14:paraId="0A13F707" w14:textId="77777777" w:rsidTr="000700C7">
        <w:trPr>
          <w:trHeight w:val="41"/>
        </w:trPr>
        <w:tc>
          <w:tcPr>
            <w:tcW w:w="1850" w:type="dxa"/>
          </w:tcPr>
          <w:p w14:paraId="7E75E0EB" w14:textId="77777777" w:rsidR="00F16EED" w:rsidRDefault="00F16EED">
            <w:pPr>
              <w:rPr>
                <w:b/>
              </w:rPr>
            </w:pPr>
          </w:p>
          <w:p w14:paraId="17F7636B" w14:textId="1BE01442" w:rsidR="009153AC" w:rsidRPr="00B2414D" w:rsidRDefault="009153AC">
            <w:pPr>
              <w:rPr>
                <w:b/>
              </w:rPr>
            </w:pPr>
            <w:r w:rsidRPr="00B2414D">
              <w:rPr>
                <w:b/>
              </w:rPr>
              <w:t>Meeting Date</w:t>
            </w:r>
          </w:p>
        </w:tc>
        <w:tc>
          <w:tcPr>
            <w:tcW w:w="6696" w:type="dxa"/>
            <w:gridSpan w:val="2"/>
          </w:tcPr>
          <w:p w14:paraId="16328C38" w14:textId="77777777" w:rsidR="00F16EED" w:rsidRDefault="00F16EED"/>
          <w:p w14:paraId="214FEF6A" w14:textId="075322A8" w:rsidR="009153AC" w:rsidRDefault="00BF0630">
            <w:r>
              <w:t>Monday July 16th</w:t>
            </w:r>
          </w:p>
          <w:p w14:paraId="08ADAEB4" w14:textId="233AC979" w:rsidR="00F16EED" w:rsidRDefault="00F16EED"/>
        </w:tc>
      </w:tr>
      <w:tr w:rsidR="0094017F" w14:paraId="70B8525C" w14:textId="77777777" w:rsidTr="000700C7">
        <w:trPr>
          <w:trHeight w:val="41"/>
        </w:trPr>
        <w:tc>
          <w:tcPr>
            <w:tcW w:w="1850" w:type="dxa"/>
          </w:tcPr>
          <w:p w14:paraId="329FD26A" w14:textId="77777777" w:rsidR="00F16EED" w:rsidRDefault="00F16EED">
            <w:pPr>
              <w:rPr>
                <w:b/>
              </w:rPr>
            </w:pPr>
          </w:p>
          <w:p w14:paraId="2EFDDF92" w14:textId="77777777" w:rsidR="009153AC" w:rsidRDefault="009153AC">
            <w:pPr>
              <w:rPr>
                <w:b/>
              </w:rPr>
            </w:pPr>
            <w:r w:rsidRPr="00B2414D">
              <w:rPr>
                <w:b/>
              </w:rPr>
              <w:t>Present</w:t>
            </w:r>
          </w:p>
          <w:p w14:paraId="3AF86D88" w14:textId="20B3DBA4" w:rsidR="00F16EED" w:rsidRPr="00B2414D" w:rsidRDefault="00F16EED">
            <w:pPr>
              <w:rPr>
                <w:b/>
              </w:rPr>
            </w:pPr>
          </w:p>
        </w:tc>
        <w:tc>
          <w:tcPr>
            <w:tcW w:w="6696" w:type="dxa"/>
            <w:gridSpan w:val="2"/>
          </w:tcPr>
          <w:p w14:paraId="518A7BFB" w14:textId="25752655" w:rsidR="00F16EED" w:rsidRDefault="00BF0630" w:rsidP="00B2414D">
            <w:r>
              <w:t xml:space="preserve">J Green, S </w:t>
            </w:r>
            <w:proofErr w:type="spellStart"/>
            <w:r>
              <w:t>Otty</w:t>
            </w:r>
            <w:proofErr w:type="spellEnd"/>
            <w:r>
              <w:t xml:space="preserve">, D </w:t>
            </w:r>
            <w:proofErr w:type="spellStart"/>
            <w:r>
              <w:t>Crossley</w:t>
            </w:r>
            <w:proofErr w:type="spellEnd"/>
            <w:r>
              <w:t xml:space="preserve">, R Walker R Aubrey, A Nation, I Skidmore, G Lamb, D Bell, C </w:t>
            </w:r>
            <w:proofErr w:type="spellStart"/>
            <w:r>
              <w:t>Anning</w:t>
            </w:r>
            <w:proofErr w:type="spellEnd"/>
            <w:r>
              <w:t xml:space="preserve">, </w:t>
            </w:r>
          </w:p>
          <w:p w14:paraId="6C9A2633" w14:textId="0161DF1F" w:rsidR="00F16EED" w:rsidRDefault="00BF0630" w:rsidP="003D63F8">
            <w:r>
              <w:t>C Bailey, A Gillman Smith, J Gillman Smith</w:t>
            </w:r>
          </w:p>
        </w:tc>
      </w:tr>
      <w:tr w:rsidR="0094017F" w14:paraId="550C836B" w14:textId="77777777" w:rsidTr="000700C7">
        <w:trPr>
          <w:trHeight w:val="41"/>
        </w:trPr>
        <w:tc>
          <w:tcPr>
            <w:tcW w:w="1850" w:type="dxa"/>
          </w:tcPr>
          <w:p w14:paraId="013A89FE" w14:textId="77777777" w:rsidR="00F16EED" w:rsidRDefault="00F16EED">
            <w:pPr>
              <w:rPr>
                <w:b/>
              </w:rPr>
            </w:pPr>
          </w:p>
          <w:p w14:paraId="6A3C798C" w14:textId="48C323A0" w:rsidR="009153AC" w:rsidRPr="00B2414D" w:rsidRDefault="009153AC">
            <w:pPr>
              <w:rPr>
                <w:b/>
              </w:rPr>
            </w:pPr>
            <w:r w:rsidRPr="00B2414D">
              <w:rPr>
                <w:b/>
              </w:rPr>
              <w:t>Apologies</w:t>
            </w:r>
          </w:p>
        </w:tc>
        <w:tc>
          <w:tcPr>
            <w:tcW w:w="6696" w:type="dxa"/>
            <w:gridSpan w:val="2"/>
          </w:tcPr>
          <w:p w14:paraId="2D0FDFE1" w14:textId="7F5F440C" w:rsidR="009153AC" w:rsidRDefault="00BF0630">
            <w:r>
              <w:t xml:space="preserve">L Boon, J </w:t>
            </w:r>
            <w:proofErr w:type="spellStart"/>
            <w:r>
              <w:t>Jacklin</w:t>
            </w:r>
            <w:proofErr w:type="spellEnd"/>
            <w:r>
              <w:t xml:space="preserve"> H </w:t>
            </w:r>
            <w:proofErr w:type="spellStart"/>
            <w:r>
              <w:t>jiggens</w:t>
            </w:r>
            <w:proofErr w:type="spellEnd"/>
            <w:r>
              <w:t xml:space="preserve"> L Watson</w:t>
            </w:r>
          </w:p>
        </w:tc>
      </w:tr>
      <w:tr w:rsidR="0094017F" w14:paraId="6E008019" w14:textId="77777777" w:rsidTr="000700C7">
        <w:trPr>
          <w:trHeight w:val="264"/>
        </w:trPr>
        <w:tc>
          <w:tcPr>
            <w:tcW w:w="1850" w:type="dxa"/>
          </w:tcPr>
          <w:p w14:paraId="5CF5FFC4" w14:textId="77777777" w:rsidR="00F16EED" w:rsidRDefault="00F16EED">
            <w:pPr>
              <w:rPr>
                <w:b/>
              </w:rPr>
            </w:pPr>
          </w:p>
          <w:p w14:paraId="5879E6F9" w14:textId="77777777" w:rsidR="009153AC" w:rsidRDefault="009153AC">
            <w:pPr>
              <w:rPr>
                <w:b/>
              </w:rPr>
            </w:pPr>
            <w:r w:rsidRPr="00B2414D">
              <w:rPr>
                <w:b/>
              </w:rPr>
              <w:t>Agenda Item</w:t>
            </w:r>
          </w:p>
          <w:p w14:paraId="579EB453" w14:textId="77777777" w:rsidR="00BF0630" w:rsidRDefault="00BF0630">
            <w:pPr>
              <w:rPr>
                <w:b/>
              </w:rPr>
            </w:pPr>
          </w:p>
          <w:p w14:paraId="5C1A810D" w14:textId="0B97E342" w:rsidR="00BF0630" w:rsidRPr="00B2414D" w:rsidRDefault="00BF0630">
            <w:pPr>
              <w:rPr>
                <w:b/>
              </w:rPr>
            </w:pPr>
          </w:p>
        </w:tc>
        <w:tc>
          <w:tcPr>
            <w:tcW w:w="5370" w:type="dxa"/>
          </w:tcPr>
          <w:p w14:paraId="1A547762" w14:textId="77777777" w:rsidR="00F16EED" w:rsidRDefault="00B2414D">
            <w:r>
              <w:t xml:space="preserve">                      </w:t>
            </w:r>
          </w:p>
          <w:p w14:paraId="7FD5C01D" w14:textId="6461E329" w:rsidR="009153AC" w:rsidRPr="00B2414D" w:rsidRDefault="009153AC" w:rsidP="00F16EED">
            <w:pPr>
              <w:jc w:val="center"/>
              <w:rPr>
                <w:b/>
              </w:rPr>
            </w:pPr>
            <w:r w:rsidRPr="00B2414D">
              <w:rPr>
                <w:b/>
              </w:rPr>
              <w:t>Notes</w:t>
            </w:r>
          </w:p>
        </w:tc>
        <w:tc>
          <w:tcPr>
            <w:tcW w:w="1325" w:type="dxa"/>
          </w:tcPr>
          <w:p w14:paraId="5A61E314" w14:textId="77777777" w:rsidR="00F16EED" w:rsidRDefault="00B2414D">
            <w:pPr>
              <w:rPr>
                <w:b/>
              </w:rPr>
            </w:pPr>
            <w:r>
              <w:t xml:space="preserve">  </w:t>
            </w:r>
            <w:r w:rsidRPr="00B2414D">
              <w:rPr>
                <w:b/>
              </w:rPr>
              <w:t xml:space="preserve"> </w:t>
            </w:r>
          </w:p>
          <w:p w14:paraId="4638040F" w14:textId="3574BC20" w:rsidR="009153AC" w:rsidRPr="00B2414D" w:rsidRDefault="009153AC">
            <w:pPr>
              <w:rPr>
                <w:b/>
              </w:rPr>
            </w:pPr>
            <w:r w:rsidRPr="00B2414D">
              <w:rPr>
                <w:b/>
              </w:rPr>
              <w:t>Action</w:t>
            </w:r>
          </w:p>
        </w:tc>
      </w:tr>
      <w:tr w:rsidR="00BF0630" w14:paraId="3A5293EC" w14:textId="77777777" w:rsidTr="000700C7">
        <w:trPr>
          <w:trHeight w:val="138"/>
        </w:trPr>
        <w:tc>
          <w:tcPr>
            <w:tcW w:w="1850" w:type="dxa"/>
          </w:tcPr>
          <w:p w14:paraId="04642E34" w14:textId="124D3E69" w:rsidR="00BF0630" w:rsidRDefault="00BF0630" w:rsidP="00BF0630">
            <w:pPr>
              <w:rPr>
                <w:b/>
              </w:rPr>
            </w:pPr>
            <w:r>
              <w:rPr>
                <w:b/>
              </w:rPr>
              <w:t xml:space="preserve"> </w:t>
            </w:r>
          </w:p>
          <w:p w14:paraId="26D2BFA5" w14:textId="6AE8E9F4" w:rsidR="00BF0630" w:rsidRDefault="00BF0630" w:rsidP="00BF0630">
            <w:pPr>
              <w:rPr>
                <w:b/>
              </w:rPr>
            </w:pPr>
            <w:r>
              <w:rPr>
                <w:b/>
              </w:rPr>
              <w:t>Presentation</w:t>
            </w:r>
          </w:p>
        </w:tc>
        <w:tc>
          <w:tcPr>
            <w:tcW w:w="5370" w:type="dxa"/>
          </w:tcPr>
          <w:p w14:paraId="7E0EDB5A" w14:textId="75B39636" w:rsidR="00BF0630" w:rsidRDefault="00BF0630" w:rsidP="00BF0630">
            <w:r>
              <w:t>A presentation on abdominal aortic aneurysm was given. Men over the age of 65 are most at risk and get letters from NHS inviting them to have a scan at a local GP surgery, closest ones are Hatfield and Stevenage Old Town. A survey at the Street market suggests that about half of those asked had been scanned. Older men (70+) will not have been invited and so efforts to identify them will be of value.</w:t>
            </w:r>
          </w:p>
        </w:tc>
        <w:tc>
          <w:tcPr>
            <w:tcW w:w="1325" w:type="dxa"/>
          </w:tcPr>
          <w:p w14:paraId="1B0217AA" w14:textId="77777777" w:rsidR="00BF0630" w:rsidRDefault="00BF0630" w:rsidP="00BF0630"/>
        </w:tc>
      </w:tr>
      <w:tr w:rsidR="0094017F" w14:paraId="009B3DD4" w14:textId="77777777" w:rsidTr="000700C7">
        <w:trPr>
          <w:trHeight w:val="292"/>
        </w:trPr>
        <w:tc>
          <w:tcPr>
            <w:tcW w:w="1850" w:type="dxa"/>
          </w:tcPr>
          <w:p w14:paraId="243F3851" w14:textId="77777777" w:rsidR="00B2414D" w:rsidRDefault="00B2414D"/>
          <w:p w14:paraId="2860515F" w14:textId="389123B6" w:rsidR="009153AC" w:rsidRPr="00ED2D2F" w:rsidRDefault="00C2173A">
            <w:pPr>
              <w:rPr>
                <w:b/>
              </w:rPr>
            </w:pPr>
            <w:r w:rsidRPr="00ED2D2F">
              <w:rPr>
                <w:b/>
              </w:rPr>
              <w:t>Minutes</w:t>
            </w:r>
          </w:p>
          <w:p w14:paraId="121E6A1A" w14:textId="77777777" w:rsidR="00B2414D" w:rsidRDefault="00B2414D"/>
        </w:tc>
        <w:tc>
          <w:tcPr>
            <w:tcW w:w="5370" w:type="dxa"/>
          </w:tcPr>
          <w:p w14:paraId="059EE25A" w14:textId="77777777" w:rsidR="003A4C31" w:rsidRDefault="003A4C31"/>
          <w:p w14:paraId="6EC7D3D7" w14:textId="77777777" w:rsidR="009153AC" w:rsidRDefault="00BF0630">
            <w:r>
              <w:t>The Minutes of the meeting of May14th were approved</w:t>
            </w:r>
            <w:r w:rsidR="004B7536">
              <w:t>.</w:t>
            </w:r>
          </w:p>
          <w:p w14:paraId="2E37BB63" w14:textId="6D02FAEC" w:rsidR="004B7536" w:rsidRDefault="004B7536"/>
        </w:tc>
        <w:tc>
          <w:tcPr>
            <w:tcW w:w="1325" w:type="dxa"/>
          </w:tcPr>
          <w:p w14:paraId="2B1C8807" w14:textId="77777777" w:rsidR="009153AC" w:rsidRDefault="009153AC"/>
        </w:tc>
      </w:tr>
      <w:tr w:rsidR="004B7536" w14:paraId="3FC300B1" w14:textId="77777777" w:rsidTr="000700C7">
        <w:trPr>
          <w:trHeight w:val="241"/>
        </w:trPr>
        <w:tc>
          <w:tcPr>
            <w:tcW w:w="1850" w:type="dxa"/>
          </w:tcPr>
          <w:p w14:paraId="216B5AFD" w14:textId="77777777" w:rsidR="004B7536" w:rsidRDefault="004B7536" w:rsidP="004B7536"/>
          <w:p w14:paraId="2E8E656B" w14:textId="77777777" w:rsidR="004B7536" w:rsidRDefault="004B7536" w:rsidP="004B7536"/>
          <w:p w14:paraId="5FC5917E" w14:textId="27D5749E" w:rsidR="004B7536" w:rsidRPr="004B7536" w:rsidRDefault="004B7536" w:rsidP="004B7536">
            <w:pPr>
              <w:rPr>
                <w:b/>
              </w:rPr>
            </w:pPr>
            <w:r w:rsidRPr="004B7536">
              <w:rPr>
                <w:b/>
              </w:rPr>
              <w:t>Matters arising</w:t>
            </w:r>
          </w:p>
        </w:tc>
        <w:tc>
          <w:tcPr>
            <w:tcW w:w="5370" w:type="dxa"/>
          </w:tcPr>
          <w:p w14:paraId="74C929E3" w14:textId="77777777" w:rsidR="004B7536" w:rsidRDefault="004B7536"/>
          <w:p w14:paraId="3DB94888" w14:textId="77777777" w:rsidR="004B7536" w:rsidRDefault="00E74936">
            <w:r>
              <w:t>The minutes are now being published on the Practice website.</w:t>
            </w:r>
          </w:p>
          <w:p w14:paraId="670B4A01" w14:textId="77777777" w:rsidR="00E74936" w:rsidRDefault="00E74936"/>
          <w:p w14:paraId="547CE653" w14:textId="35F87DAE" w:rsidR="00E74936" w:rsidRDefault="00E74936">
            <w:r>
              <w:t>DC will circulate the final version of the report on the PPG to the CCG</w:t>
            </w:r>
          </w:p>
          <w:p w14:paraId="18FA3E9A" w14:textId="77777777" w:rsidR="00E74936" w:rsidRDefault="00E74936"/>
          <w:p w14:paraId="53404ADF" w14:textId="191D5D54" w:rsidR="00E74936" w:rsidRDefault="00E74936">
            <w:r>
              <w:t xml:space="preserve">IS, having joined </w:t>
            </w:r>
            <w:proofErr w:type="spellStart"/>
            <w:r>
              <w:t>Healthwatch</w:t>
            </w:r>
            <w:proofErr w:type="spellEnd"/>
            <w:r>
              <w:t xml:space="preserve"> Hertfordshire has heard nothing yet and will follow up.</w:t>
            </w:r>
          </w:p>
          <w:p w14:paraId="16920F2C" w14:textId="77777777" w:rsidR="00E74936" w:rsidRDefault="00E74936"/>
          <w:p w14:paraId="7C5CD28A" w14:textId="5A748235" w:rsidR="00E74936" w:rsidRDefault="00E74936">
            <w:r>
              <w:t>The CCG public engagement strategy has been finalised and circulated to the PPG for discussion at the next meeting.</w:t>
            </w:r>
            <w:r w:rsidR="00941115">
              <w:t xml:space="preserve"> (See below)</w:t>
            </w:r>
          </w:p>
          <w:p w14:paraId="08204CFF" w14:textId="77777777" w:rsidR="004B7536" w:rsidRDefault="004B7536"/>
          <w:p w14:paraId="5A367FF8" w14:textId="77777777" w:rsidR="004B7536" w:rsidRDefault="004B7536"/>
          <w:p w14:paraId="396B6D09" w14:textId="77777777" w:rsidR="004B7536" w:rsidRDefault="004B7536" w:rsidP="004B7536"/>
        </w:tc>
        <w:tc>
          <w:tcPr>
            <w:tcW w:w="1325" w:type="dxa"/>
          </w:tcPr>
          <w:p w14:paraId="6942B913" w14:textId="77777777" w:rsidR="004B7536" w:rsidRDefault="004B7536"/>
        </w:tc>
      </w:tr>
      <w:tr w:rsidR="0094017F" w14:paraId="248CB57A" w14:textId="77777777" w:rsidTr="000700C7">
        <w:trPr>
          <w:trHeight w:val="578"/>
        </w:trPr>
        <w:tc>
          <w:tcPr>
            <w:tcW w:w="1850" w:type="dxa"/>
          </w:tcPr>
          <w:p w14:paraId="5E9F93DA" w14:textId="3722FE27" w:rsidR="00B2414D" w:rsidRDefault="00B2414D"/>
          <w:p w14:paraId="2AF807FC" w14:textId="6F1BE046" w:rsidR="009153AC" w:rsidRPr="00ED2D2F" w:rsidRDefault="00E74936">
            <w:pPr>
              <w:rPr>
                <w:b/>
              </w:rPr>
            </w:pPr>
            <w:r>
              <w:rPr>
                <w:b/>
              </w:rPr>
              <w:t>Flu vaccination</w:t>
            </w:r>
          </w:p>
        </w:tc>
        <w:tc>
          <w:tcPr>
            <w:tcW w:w="5370" w:type="dxa"/>
          </w:tcPr>
          <w:p w14:paraId="0857222C" w14:textId="77777777" w:rsidR="009153AC" w:rsidRDefault="009153AC"/>
          <w:p w14:paraId="5AE0D2E6" w14:textId="5D38BFDD" w:rsidR="007C49F3" w:rsidRDefault="00E74936" w:rsidP="003D63F8">
            <w:r>
              <w:t>There is a new triple vaccine</w:t>
            </w:r>
            <w:r w:rsidR="000700C7">
              <w:t xml:space="preserve"> (FLUAD</w:t>
            </w:r>
            <w:r w:rsidR="00941115">
              <w:t>)</w:t>
            </w:r>
            <w:r>
              <w:t xml:space="preserve"> for over 65’s. Supplies will be delivered in September, October and November so vaccination will be staggered accordingly. </w:t>
            </w:r>
            <w:r w:rsidR="00941115">
              <w:t xml:space="preserve">The children’s </w:t>
            </w:r>
            <w:proofErr w:type="spellStart"/>
            <w:r w:rsidR="00941115">
              <w:t>quadrivalent</w:t>
            </w:r>
            <w:proofErr w:type="spellEnd"/>
            <w:r w:rsidR="00941115">
              <w:t xml:space="preserve"> vaccine remains the same.</w:t>
            </w:r>
          </w:p>
          <w:p w14:paraId="7E07A8E1" w14:textId="77777777" w:rsidR="00941115" w:rsidRDefault="00941115" w:rsidP="003D63F8"/>
          <w:p w14:paraId="607648E5" w14:textId="5A6494A4" w:rsidR="00941115" w:rsidRDefault="00941115" w:rsidP="003D63F8">
            <w:r>
              <w:t>PPG members will take advantage of the sessions to provide leaflets  (Shingles and AAA?)</w:t>
            </w:r>
          </w:p>
        </w:tc>
        <w:tc>
          <w:tcPr>
            <w:tcW w:w="1325" w:type="dxa"/>
          </w:tcPr>
          <w:p w14:paraId="34D75B6C" w14:textId="77777777" w:rsidR="009153AC" w:rsidRDefault="009153AC"/>
          <w:p w14:paraId="24F7F9E9" w14:textId="2851FA1B" w:rsidR="00B2414D" w:rsidRDefault="00B2414D"/>
          <w:p w14:paraId="6BF4A0CB" w14:textId="77777777" w:rsidR="002B179D" w:rsidRDefault="002B179D"/>
          <w:p w14:paraId="71E5898E" w14:textId="77777777" w:rsidR="00B2414D" w:rsidRDefault="00B2414D"/>
          <w:p w14:paraId="2E88A3F5" w14:textId="77777777" w:rsidR="00B2414D" w:rsidRDefault="00B2414D"/>
          <w:p w14:paraId="4B06B5DC" w14:textId="77777777" w:rsidR="00482A8B" w:rsidRDefault="00482A8B"/>
          <w:p w14:paraId="0DDAF8F0" w14:textId="7AF14F5A" w:rsidR="007C49F3" w:rsidRPr="007C49F3" w:rsidRDefault="007C49F3" w:rsidP="003A4C31">
            <w:pPr>
              <w:rPr>
                <w:b/>
              </w:rPr>
            </w:pPr>
          </w:p>
        </w:tc>
      </w:tr>
      <w:tr w:rsidR="00941115" w14:paraId="0333182F" w14:textId="77777777" w:rsidTr="000700C7">
        <w:trPr>
          <w:trHeight w:val="1146"/>
        </w:trPr>
        <w:tc>
          <w:tcPr>
            <w:tcW w:w="1850" w:type="dxa"/>
          </w:tcPr>
          <w:p w14:paraId="0A4FDB93" w14:textId="77777777" w:rsidR="00941115" w:rsidRPr="00882E95" w:rsidRDefault="00941115" w:rsidP="00941115">
            <w:pPr>
              <w:rPr>
                <w:b/>
              </w:rPr>
            </w:pPr>
          </w:p>
          <w:p w14:paraId="44DC2040" w14:textId="3233DA70" w:rsidR="00941115" w:rsidRDefault="00941115" w:rsidP="00941115">
            <w:r w:rsidRPr="00882E95">
              <w:rPr>
                <w:b/>
              </w:rPr>
              <w:t>NAPP conference</w:t>
            </w:r>
          </w:p>
        </w:tc>
        <w:tc>
          <w:tcPr>
            <w:tcW w:w="5370" w:type="dxa"/>
          </w:tcPr>
          <w:p w14:paraId="34A7448F" w14:textId="77777777" w:rsidR="00941115" w:rsidRDefault="00941115" w:rsidP="003D63F8"/>
          <w:p w14:paraId="5FA750CF" w14:textId="23BBCB84" w:rsidR="00941115" w:rsidRDefault="00941115" w:rsidP="003D63F8">
            <w:r>
              <w:t>AG-S reported on this. About 100 delegates were present and useful presentations were given. There were several workshops.</w:t>
            </w:r>
            <w:r w:rsidR="000700C7">
              <w:t xml:space="preserve"> </w:t>
            </w:r>
            <w:r>
              <w:t>(PP</w:t>
            </w:r>
            <w:r w:rsidR="000700C7">
              <w:t>G/practice managers interaction</w:t>
            </w:r>
            <w:r>
              <w:t>)</w:t>
            </w:r>
          </w:p>
          <w:p w14:paraId="6116F483" w14:textId="77777777" w:rsidR="00941115" w:rsidRDefault="00941115" w:rsidP="003D63F8">
            <w:r>
              <w:t>Video recordings of the presentations are on the NAPP website as are recordings of the “soapbox sessions”.</w:t>
            </w:r>
          </w:p>
          <w:p w14:paraId="42B42144" w14:textId="4956EC5C" w:rsidR="00941115" w:rsidRDefault="00941115" w:rsidP="003D63F8">
            <w:r>
              <w:t>There was a presentation from an officer of the GMC on re</w:t>
            </w:r>
            <w:r w:rsidR="000700C7">
              <w:t>-</w:t>
            </w:r>
            <w:r>
              <w:t>evaluation of GPs.</w:t>
            </w:r>
          </w:p>
          <w:p w14:paraId="136D0AC4" w14:textId="77777777" w:rsidR="00941115" w:rsidRDefault="00941115" w:rsidP="003D63F8"/>
          <w:p w14:paraId="4BCE0D7E" w14:textId="5268D7D1" w:rsidR="00941115" w:rsidRDefault="00941115" w:rsidP="003D63F8">
            <w:r>
              <w:t>A key message of the conference was improving the continuity of care</w:t>
            </w:r>
            <w:r w:rsidR="00BE5722">
              <w:t>, in particular on hospital discharge.</w:t>
            </w:r>
          </w:p>
        </w:tc>
        <w:tc>
          <w:tcPr>
            <w:tcW w:w="1325" w:type="dxa"/>
          </w:tcPr>
          <w:p w14:paraId="31323CCD" w14:textId="77777777" w:rsidR="00941115" w:rsidRDefault="00941115"/>
          <w:p w14:paraId="6F536068" w14:textId="77777777" w:rsidR="00941115" w:rsidRDefault="00941115"/>
          <w:p w14:paraId="6CA6711C" w14:textId="77777777" w:rsidR="00941115" w:rsidRDefault="00941115"/>
          <w:p w14:paraId="484E3EC6" w14:textId="77777777" w:rsidR="00941115" w:rsidRDefault="00941115"/>
          <w:p w14:paraId="7CCB18A7" w14:textId="77777777" w:rsidR="00941115" w:rsidRDefault="00941115"/>
          <w:p w14:paraId="167DBFFF" w14:textId="77777777" w:rsidR="00941115" w:rsidRDefault="00941115"/>
          <w:p w14:paraId="713B60E4" w14:textId="77777777" w:rsidR="00941115" w:rsidRDefault="00941115"/>
          <w:p w14:paraId="0E010111" w14:textId="77777777" w:rsidR="00941115" w:rsidRDefault="00941115"/>
          <w:p w14:paraId="5792B4ED" w14:textId="77777777" w:rsidR="00941115" w:rsidRDefault="00941115"/>
          <w:p w14:paraId="3AE8773C" w14:textId="77777777" w:rsidR="00941115" w:rsidRDefault="00941115" w:rsidP="003A4C31"/>
        </w:tc>
      </w:tr>
      <w:tr w:rsidR="007C49F3" w14:paraId="68475A94" w14:textId="77777777" w:rsidTr="000700C7">
        <w:trPr>
          <w:trHeight w:val="452"/>
        </w:trPr>
        <w:tc>
          <w:tcPr>
            <w:tcW w:w="1850" w:type="dxa"/>
          </w:tcPr>
          <w:p w14:paraId="04DCF748" w14:textId="30D4115B" w:rsidR="007C49F3" w:rsidRDefault="007C49F3" w:rsidP="007C49F3"/>
          <w:p w14:paraId="1EC4C927" w14:textId="3FDE0E92" w:rsidR="007C49F3" w:rsidRDefault="00882E95" w:rsidP="003D63F8">
            <w:r>
              <w:t>S</w:t>
            </w:r>
            <w:r w:rsidRPr="00882E95">
              <w:rPr>
                <w:b/>
              </w:rPr>
              <w:t>treet</w:t>
            </w:r>
            <w:r w:rsidR="000700C7">
              <w:rPr>
                <w:b/>
              </w:rPr>
              <w:t xml:space="preserve"> </w:t>
            </w:r>
            <w:r w:rsidRPr="00882E95">
              <w:rPr>
                <w:b/>
              </w:rPr>
              <w:t>market</w:t>
            </w:r>
          </w:p>
        </w:tc>
        <w:tc>
          <w:tcPr>
            <w:tcW w:w="5370" w:type="dxa"/>
          </w:tcPr>
          <w:p w14:paraId="0A12FFFF" w14:textId="77777777" w:rsidR="007C49F3" w:rsidRDefault="007C49F3" w:rsidP="00C2173A"/>
          <w:p w14:paraId="7E659F07" w14:textId="25C98AC9" w:rsidR="007C49F3" w:rsidRDefault="00882E95" w:rsidP="000700C7">
            <w:r>
              <w:t>There was a</w:t>
            </w:r>
            <w:r w:rsidR="000700C7">
              <w:t xml:space="preserve"> l</w:t>
            </w:r>
            <w:r>
              <w:t xml:space="preserve">ower take up on the quiz this year, IS has circulated analysis plus some suggestions for next year. This will be an agenda </w:t>
            </w:r>
            <w:r w:rsidR="000700C7">
              <w:t>item for the September meeting.</w:t>
            </w:r>
            <w:r>
              <w:t xml:space="preserve"> </w:t>
            </w:r>
            <w:r w:rsidR="00BE5722">
              <w:t>Leafle</w:t>
            </w:r>
            <w:r>
              <w:t xml:space="preserve">ting for AAA was very useful. </w:t>
            </w:r>
          </w:p>
        </w:tc>
        <w:tc>
          <w:tcPr>
            <w:tcW w:w="1325" w:type="dxa"/>
          </w:tcPr>
          <w:p w14:paraId="0B016C20" w14:textId="77777777" w:rsidR="007C49F3" w:rsidRDefault="007C49F3" w:rsidP="007C49F3"/>
          <w:p w14:paraId="4E9E206D" w14:textId="77777777" w:rsidR="003D1B44" w:rsidRDefault="003D1B44" w:rsidP="007C49F3"/>
          <w:p w14:paraId="22F9FC08" w14:textId="77777777" w:rsidR="003D1B44" w:rsidRDefault="003D1B44" w:rsidP="007C49F3"/>
          <w:p w14:paraId="0C08C3F6" w14:textId="77777777" w:rsidR="003D1B44" w:rsidRDefault="003D1B44" w:rsidP="007C49F3"/>
          <w:p w14:paraId="415504E6" w14:textId="77777777" w:rsidR="003D1B44" w:rsidRDefault="003D1B44" w:rsidP="007C49F3"/>
          <w:p w14:paraId="1B92C2C9" w14:textId="4E602641" w:rsidR="003D1B44" w:rsidRDefault="003D1B44" w:rsidP="007C49F3"/>
        </w:tc>
      </w:tr>
      <w:tr w:rsidR="00BE5722" w14:paraId="5A0914C1" w14:textId="77777777" w:rsidTr="000700C7">
        <w:trPr>
          <w:trHeight w:val="224"/>
        </w:trPr>
        <w:tc>
          <w:tcPr>
            <w:tcW w:w="1850" w:type="dxa"/>
          </w:tcPr>
          <w:p w14:paraId="11CB2B40" w14:textId="77777777" w:rsidR="00BE5722" w:rsidRDefault="00BE5722" w:rsidP="003D63F8"/>
          <w:p w14:paraId="6C237BDC" w14:textId="3A46FBA3" w:rsidR="00BE5722" w:rsidRPr="00BE5722" w:rsidRDefault="00BE5722" w:rsidP="003D63F8">
            <w:pPr>
              <w:rPr>
                <w:b/>
              </w:rPr>
            </w:pPr>
            <w:r w:rsidRPr="00BE5722">
              <w:rPr>
                <w:b/>
              </w:rPr>
              <w:t>Cancer statistics</w:t>
            </w:r>
          </w:p>
        </w:tc>
        <w:tc>
          <w:tcPr>
            <w:tcW w:w="5370" w:type="dxa"/>
          </w:tcPr>
          <w:p w14:paraId="50306E56" w14:textId="77777777" w:rsidR="00BE5722" w:rsidRDefault="00BE5722" w:rsidP="00882E95"/>
          <w:p w14:paraId="7816903C" w14:textId="2614398B" w:rsidR="00BE5722" w:rsidRDefault="00BE5722" w:rsidP="00882E95">
            <w:r>
              <w:t>JG reported that NHS England are keen to improve the performance of the UK as compared with other European countries in t</w:t>
            </w:r>
            <w:r w:rsidR="000700C7">
              <w:t xml:space="preserve">erm of earlier identification, </w:t>
            </w:r>
            <w:r>
              <w:t xml:space="preserve">quicker </w:t>
            </w:r>
            <w:proofErr w:type="gramStart"/>
            <w:r>
              <w:t>assessment  and</w:t>
            </w:r>
            <w:proofErr w:type="gramEnd"/>
            <w:r>
              <w:t xml:space="preserve"> improved outcomes. </w:t>
            </w:r>
          </w:p>
          <w:p w14:paraId="28539837" w14:textId="495A2E45" w:rsidR="00BE5722" w:rsidRDefault="00BE5722" w:rsidP="000700C7">
            <w:r>
              <w:t>GOP surgeries will be required to appoint a cancer Champion to promote screening and greater awareness of symptoms. A</w:t>
            </w:r>
            <w:r w:rsidR="000700C7">
              <w:t xml:space="preserve"> mee</w:t>
            </w:r>
            <w:r>
              <w:t xml:space="preserve">ting of local champions will be held shortly. </w:t>
            </w:r>
          </w:p>
        </w:tc>
        <w:tc>
          <w:tcPr>
            <w:tcW w:w="1325" w:type="dxa"/>
          </w:tcPr>
          <w:p w14:paraId="2A034209" w14:textId="77777777" w:rsidR="00BE5722" w:rsidRDefault="00BE5722" w:rsidP="007C49F3"/>
        </w:tc>
      </w:tr>
      <w:tr w:rsidR="0016589C" w14:paraId="4845727D" w14:textId="77777777" w:rsidTr="000700C7">
        <w:trPr>
          <w:trHeight w:val="562"/>
        </w:trPr>
        <w:tc>
          <w:tcPr>
            <w:tcW w:w="1850" w:type="dxa"/>
          </w:tcPr>
          <w:p w14:paraId="1D46BFC5" w14:textId="14A8477C" w:rsidR="0016589C" w:rsidRDefault="0016589C" w:rsidP="007C49F3"/>
          <w:p w14:paraId="6871AD14" w14:textId="340D79D0" w:rsidR="0016589C" w:rsidRPr="00882E95" w:rsidRDefault="00882E95" w:rsidP="003D63F8">
            <w:r>
              <w:rPr>
                <w:b/>
              </w:rPr>
              <w:t>Phlebotomy questionnaire</w:t>
            </w:r>
          </w:p>
        </w:tc>
        <w:tc>
          <w:tcPr>
            <w:tcW w:w="5370" w:type="dxa"/>
          </w:tcPr>
          <w:p w14:paraId="5E073715" w14:textId="77777777" w:rsidR="0016589C" w:rsidRDefault="0016589C" w:rsidP="00C2173A"/>
          <w:p w14:paraId="6C09C9DB" w14:textId="20E94906" w:rsidR="0016589C" w:rsidRDefault="00882E95" w:rsidP="00C2173A">
            <w:r>
              <w:t xml:space="preserve">It appears that the CCG wishes to reorganise the phlebotomy service, possibly making it more centralised? PPG had been provided with a link to a simple questionnaire on this. </w:t>
            </w:r>
          </w:p>
        </w:tc>
        <w:tc>
          <w:tcPr>
            <w:tcW w:w="1325" w:type="dxa"/>
          </w:tcPr>
          <w:p w14:paraId="35DC4298" w14:textId="77777777" w:rsidR="0016589C" w:rsidRDefault="0016589C" w:rsidP="007C49F3"/>
          <w:p w14:paraId="4E91BE7C" w14:textId="59A87962" w:rsidR="0016589C" w:rsidRDefault="0016589C" w:rsidP="007C49F3"/>
        </w:tc>
      </w:tr>
      <w:tr w:rsidR="00E2258A" w14:paraId="2C1CE99C" w14:textId="77777777" w:rsidTr="000700C7">
        <w:trPr>
          <w:trHeight w:val="400"/>
        </w:trPr>
        <w:tc>
          <w:tcPr>
            <w:tcW w:w="1850" w:type="dxa"/>
          </w:tcPr>
          <w:p w14:paraId="28FF5D60" w14:textId="77777777" w:rsidR="00E2258A" w:rsidRDefault="00E2258A" w:rsidP="007C49F3"/>
          <w:p w14:paraId="0CFD67C4" w14:textId="30A33489" w:rsidR="00E2258A" w:rsidRPr="00ED2D2F" w:rsidRDefault="00882E95" w:rsidP="007C49F3">
            <w:pPr>
              <w:rPr>
                <w:b/>
              </w:rPr>
            </w:pPr>
            <w:r>
              <w:rPr>
                <w:b/>
              </w:rPr>
              <w:t xml:space="preserve">Engagement </w:t>
            </w:r>
            <w:r>
              <w:rPr>
                <w:b/>
              </w:rPr>
              <w:lastRenderedPageBreak/>
              <w:t>Strategy</w:t>
            </w:r>
          </w:p>
        </w:tc>
        <w:tc>
          <w:tcPr>
            <w:tcW w:w="5370" w:type="dxa"/>
          </w:tcPr>
          <w:p w14:paraId="4A2526FD" w14:textId="77777777" w:rsidR="00E2258A" w:rsidRDefault="00E2258A" w:rsidP="00C2173A"/>
          <w:p w14:paraId="7082761C" w14:textId="1BE06974" w:rsidR="00E2258A" w:rsidRDefault="00882E95" w:rsidP="00C2173A">
            <w:r>
              <w:t xml:space="preserve">As noted above this has been circulated to PPG </w:t>
            </w:r>
            <w:r>
              <w:lastRenderedPageBreak/>
              <w:t>members. Comment was that translating strategy into action is the main challenge and if the PPGs are going to be involved (via PCG?) then good communication will be needed from and to CCG.</w:t>
            </w:r>
            <w:r w:rsidR="00BE5722">
              <w:t xml:space="preserve"> JG noted that it emphasised the need to knit health and social care, a national issue, as apart of a wider dimension of continuity of care.</w:t>
            </w:r>
          </w:p>
        </w:tc>
        <w:tc>
          <w:tcPr>
            <w:tcW w:w="1325" w:type="dxa"/>
          </w:tcPr>
          <w:p w14:paraId="433FBB81" w14:textId="77777777" w:rsidR="00E2258A" w:rsidRDefault="00E2258A" w:rsidP="007C49F3"/>
          <w:p w14:paraId="57F9FAF2" w14:textId="2F45826A" w:rsidR="00950CDA" w:rsidRDefault="00950CDA" w:rsidP="007C49F3"/>
        </w:tc>
      </w:tr>
      <w:tr w:rsidR="0016589C" w14:paraId="541C0A1F" w14:textId="77777777" w:rsidTr="000700C7">
        <w:trPr>
          <w:trHeight w:val="26"/>
        </w:trPr>
        <w:tc>
          <w:tcPr>
            <w:tcW w:w="1850" w:type="dxa"/>
          </w:tcPr>
          <w:p w14:paraId="7CD1D854" w14:textId="77777777" w:rsidR="00BE5722" w:rsidRDefault="00BE5722" w:rsidP="007C49F3"/>
          <w:p w14:paraId="0CEB6D71" w14:textId="77777777" w:rsidR="00BF0873" w:rsidRDefault="00BF0873" w:rsidP="007C49F3"/>
          <w:p w14:paraId="393015F9" w14:textId="04C7B366" w:rsidR="00882E95" w:rsidRPr="00BF0873" w:rsidRDefault="00882E95" w:rsidP="007C49F3">
            <w:pPr>
              <w:rPr>
                <w:b/>
              </w:rPr>
            </w:pPr>
            <w:r w:rsidRPr="00BF0873">
              <w:rPr>
                <w:b/>
              </w:rPr>
              <w:t xml:space="preserve"> New members</w:t>
            </w:r>
          </w:p>
          <w:p w14:paraId="55311C48" w14:textId="3E9CFAB3" w:rsidR="0016589C" w:rsidRPr="00ED2D2F" w:rsidRDefault="0016589C" w:rsidP="003D63F8">
            <w:pPr>
              <w:rPr>
                <w:b/>
              </w:rPr>
            </w:pPr>
          </w:p>
        </w:tc>
        <w:tc>
          <w:tcPr>
            <w:tcW w:w="5370" w:type="dxa"/>
          </w:tcPr>
          <w:p w14:paraId="4AC9F323" w14:textId="77777777" w:rsidR="0016589C" w:rsidRDefault="0016589C" w:rsidP="00C2173A"/>
          <w:p w14:paraId="3ED241E5" w14:textId="77777777" w:rsidR="00BF0873" w:rsidRDefault="00BF0873" w:rsidP="003D63F8"/>
          <w:p w14:paraId="114B9309" w14:textId="2700F146" w:rsidR="0016589C" w:rsidRDefault="00BF0873" w:rsidP="003D63F8">
            <w:r>
              <w:t>4 potential new members introduced</w:t>
            </w:r>
            <w:r w:rsidR="000700C7">
              <w:t xml:space="preserve"> themselves, GL, DB, CB and CA; </w:t>
            </w:r>
            <w:r>
              <w:t>two other potential members could not be present.</w:t>
            </w:r>
          </w:p>
          <w:p w14:paraId="5816D623" w14:textId="7AD9D19E" w:rsidR="00BF0873" w:rsidRDefault="00BF0873" w:rsidP="003D63F8"/>
        </w:tc>
        <w:tc>
          <w:tcPr>
            <w:tcW w:w="1325" w:type="dxa"/>
          </w:tcPr>
          <w:p w14:paraId="6409B4D2" w14:textId="77777777" w:rsidR="00ED6C64" w:rsidRDefault="00ED6C64" w:rsidP="007C49F3"/>
          <w:p w14:paraId="7F21F0B3" w14:textId="21A12CCE" w:rsidR="004E41A3" w:rsidRDefault="004E41A3" w:rsidP="007C49F3"/>
        </w:tc>
      </w:tr>
      <w:tr w:rsidR="00C352D0" w14:paraId="2654203C" w14:textId="77777777" w:rsidTr="000700C7">
        <w:trPr>
          <w:trHeight w:val="344"/>
        </w:trPr>
        <w:tc>
          <w:tcPr>
            <w:tcW w:w="1850" w:type="dxa"/>
          </w:tcPr>
          <w:p w14:paraId="40E7F617" w14:textId="77777777" w:rsidR="00C352D0" w:rsidRDefault="00C352D0" w:rsidP="00B2414D"/>
          <w:p w14:paraId="23A52490" w14:textId="117876C4" w:rsidR="00BF0873" w:rsidRPr="00BF0873" w:rsidRDefault="00BF0873" w:rsidP="00B2414D">
            <w:pPr>
              <w:rPr>
                <w:b/>
              </w:rPr>
            </w:pPr>
            <w:r w:rsidRPr="00BF0873">
              <w:rPr>
                <w:b/>
              </w:rPr>
              <w:t>Date of next meeting</w:t>
            </w:r>
          </w:p>
          <w:p w14:paraId="4E47FEEF" w14:textId="6F56A34D" w:rsidR="00C352D0" w:rsidRPr="00ED2D2F" w:rsidRDefault="00C352D0" w:rsidP="00B2414D">
            <w:pPr>
              <w:rPr>
                <w:b/>
              </w:rPr>
            </w:pPr>
          </w:p>
        </w:tc>
        <w:tc>
          <w:tcPr>
            <w:tcW w:w="5370" w:type="dxa"/>
          </w:tcPr>
          <w:p w14:paraId="18E415EC" w14:textId="77777777" w:rsidR="00C352D0" w:rsidRDefault="00C352D0" w:rsidP="00C2173A"/>
          <w:p w14:paraId="32F79C28" w14:textId="4CF94D80" w:rsidR="007E09CE" w:rsidRDefault="000700C7" w:rsidP="007E09CE">
            <w:r>
              <w:t xml:space="preserve">Monday </w:t>
            </w:r>
            <w:r w:rsidR="00BF0873">
              <w:t>10</w:t>
            </w:r>
            <w:r w:rsidR="00BF0873" w:rsidRPr="00BF0873">
              <w:rPr>
                <w:vertAlign w:val="superscript"/>
              </w:rPr>
              <w:t>th</w:t>
            </w:r>
            <w:r>
              <w:t xml:space="preserve"> September, 10am</w:t>
            </w:r>
          </w:p>
          <w:p w14:paraId="71BBD7A6" w14:textId="77777777" w:rsidR="007E09CE" w:rsidRDefault="007E09CE" w:rsidP="007E09CE"/>
          <w:p w14:paraId="3B0BFE73" w14:textId="602E77EE" w:rsidR="007E09CE" w:rsidRDefault="007E09CE" w:rsidP="007E09CE"/>
        </w:tc>
        <w:tc>
          <w:tcPr>
            <w:tcW w:w="1325" w:type="dxa"/>
          </w:tcPr>
          <w:p w14:paraId="14775DDD" w14:textId="77777777" w:rsidR="00C352D0" w:rsidRDefault="00C352D0"/>
          <w:p w14:paraId="4258A840" w14:textId="77777777" w:rsidR="00C352D0" w:rsidRDefault="00C352D0"/>
          <w:p w14:paraId="5E3B70BC" w14:textId="77777777" w:rsidR="00C352D0" w:rsidRDefault="00C352D0"/>
          <w:p w14:paraId="562D63A2" w14:textId="18A8DFDF" w:rsidR="00C352D0" w:rsidRDefault="00C352D0"/>
        </w:tc>
      </w:tr>
      <w:tr w:rsidR="00BE5722" w14:paraId="70BBA6A5" w14:textId="77777777" w:rsidTr="000700C7">
        <w:trPr>
          <w:trHeight w:val="2841"/>
        </w:trPr>
        <w:tc>
          <w:tcPr>
            <w:tcW w:w="8546" w:type="dxa"/>
            <w:gridSpan w:val="3"/>
            <w:tcBorders>
              <w:top w:val="nil"/>
              <w:left w:val="nil"/>
              <w:bottom w:val="nil"/>
              <w:right w:val="nil"/>
            </w:tcBorders>
          </w:tcPr>
          <w:p w14:paraId="5779A4FF" w14:textId="5EFF2B9E" w:rsidR="00BE5722" w:rsidRDefault="00BE5722" w:rsidP="000700C7"/>
        </w:tc>
      </w:tr>
    </w:tbl>
    <w:p w14:paraId="15005837" w14:textId="2D2AA732" w:rsidR="00D356BC" w:rsidRDefault="00D356BC"/>
    <w:sectPr w:rsidR="00D356BC" w:rsidSect="00DC7A24">
      <w:pgSz w:w="11900" w:h="16840"/>
      <w:pgMar w:top="1440" w:right="1800" w:bottom="1440" w:left="180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FD02D6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dy Nation">
    <w15:presenceInfo w15:providerId="Windows Live" w15:userId="a799f74e51269d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3AC"/>
    <w:rsid w:val="00002BD9"/>
    <w:rsid w:val="000663AA"/>
    <w:rsid w:val="000700C7"/>
    <w:rsid w:val="000E4BB2"/>
    <w:rsid w:val="001321D1"/>
    <w:rsid w:val="00143B81"/>
    <w:rsid w:val="0016589C"/>
    <w:rsid w:val="00183CCF"/>
    <w:rsid w:val="001A579E"/>
    <w:rsid w:val="001C18B8"/>
    <w:rsid w:val="00210D0F"/>
    <w:rsid w:val="00215D31"/>
    <w:rsid w:val="002B179D"/>
    <w:rsid w:val="003A0BA8"/>
    <w:rsid w:val="003A4C31"/>
    <w:rsid w:val="003A54EE"/>
    <w:rsid w:val="003C7A03"/>
    <w:rsid w:val="003D1B44"/>
    <w:rsid w:val="003D63F8"/>
    <w:rsid w:val="00461367"/>
    <w:rsid w:val="00473D05"/>
    <w:rsid w:val="00482A8B"/>
    <w:rsid w:val="004B7536"/>
    <w:rsid w:val="004C312D"/>
    <w:rsid w:val="004E41A3"/>
    <w:rsid w:val="004F398F"/>
    <w:rsid w:val="00561C55"/>
    <w:rsid w:val="005860AD"/>
    <w:rsid w:val="005863D6"/>
    <w:rsid w:val="005D111C"/>
    <w:rsid w:val="007C49F3"/>
    <w:rsid w:val="007E09CE"/>
    <w:rsid w:val="007E0B0E"/>
    <w:rsid w:val="00882E95"/>
    <w:rsid w:val="009153AC"/>
    <w:rsid w:val="0094017F"/>
    <w:rsid w:val="00941115"/>
    <w:rsid w:val="00950CDA"/>
    <w:rsid w:val="009D2B9A"/>
    <w:rsid w:val="00A62C9D"/>
    <w:rsid w:val="00A65012"/>
    <w:rsid w:val="00B2414D"/>
    <w:rsid w:val="00B54939"/>
    <w:rsid w:val="00B81BC3"/>
    <w:rsid w:val="00BE5722"/>
    <w:rsid w:val="00BF0630"/>
    <w:rsid w:val="00BF0873"/>
    <w:rsid w:val="00C2173A"/>
    <w:rsid w:val="00C352D0"/>
    <w:rsid w:val="00C421A0"/>
    <w:rsid w:val="00CE1863"/>
    <w:rsid w:val="00D356BC"/>
    <w:rsid w:val="00DC7A24"/>
    <w:rsid w:val="00E2258A"/>
    <w:rsid w:val="00E655B4"/>
    <w:rsid w:val="00E73073"/>
    <w:rsid w:val="00E74936"/>
    <w:rsid w:val="00E76BA1"/>
    <w:rsid w:val="00EB3BE2"/>
    <w:rsid w:val="00ED2D2F"/>
    <w:rsid w:val="00ED6C64"/>
    <w:rsid w:val="00F16EED"/>
    <w:rsid w:val="00FF017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07E75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153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A579E"/>
    <w:rPr>
      <w:color w:val="0000FF" w:themeColor="hyperlink"/>
      <w:u w:val="single"/>
    </w:rPr>
  </w:style>
  <w:style w:type="character" w:styleId="FollowedHyperlink">
    <w:name w:val="FollowedHyperlink"/>
    <w:basedOn w:val="DefaultParagraphFont"/>
    <w:uiPriority w:val="99"/>
    <w:semiHidden/>
    <w:unhideWhenUsed/>
    <w:rsid w:val="00183CCF"/>
    <w:rPr>
      <w:color w:val="800080" w:themeColor="followedHyperlink"/>
      <w:u w:val="single"/>
    </w:rPr>
  </w:style>
  <w:style w:type="paragraph" w:styleId="BalloonText">
    <w:name w:val="Balloon Text"/>
    <w:basedOn w:val="Normal"/>
    <w:link w:val="BalloonTextChar"/>
    <w:uiPriority w:val="99"/>
    <w:semiHidden/>
    <w:unhideWhenUsed/>
    <w:rsid w:val="007C49F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49F3"/>
    <w:rPr>
      <w:rFonts w:ascii="Lucida Grande" w:hAnsi="Lucida Grande" w:cs="Lucida Grande"/>
      <w:sz w:val="18"/>
      <w:szCs w:val="18"/>
    </w:rPr>
  </w:style>
  <w:style w:type="character" w:styleId="CommentReference">
    <w:name w:val="annotation reference"/>
    <w:basedOn w:val="DefaultParagraphFont"/>
    <w:uiPriority w:val="99"/>
    <w:semiHidden/>
    <w:unhideWhenUsed/>
    <w:rsid w:val="00C352D0"/>
    <w:rPr>
      <w:sz w:val="16"/>
      <w:szCs w:val="16"/>
    </w:rPr>
  </w:style>
  <w:style w:type="paragraph" w:styleId="CommentText">
    <w:name w:val="annotation text"/>
    <w:basedOn w:val="Normal"/>
    <w:link w:val="CommentTextChar"/>
    <w:uiPriority w:val="99"/>
    <w:semiHidden/>
    <w:unhideWhenUsed/>
    <w:rsid w:val="00C352D0"/>
    <w:rPr>
      <w:sz w:val="20"/>
      <w:szCs w:val="20"/>
    </w:rPr>
  </w:style>
  <w:style w:type="character" w:customStyle="1" w:styleId="CommentTextChar">
    <w:name w:val="Comment Text Char"/>
    <w:basedOn w:val="DefaultParagraphFont"/>
    <w:link w:val="CommentText"/>
    <w:uiPriority w:val="99"/>
    <w:semiHidden/>
    <w:rsid w:val="00C352D0"/>
    <w:rPr>
      <w:sz w:val="20"/>
      <w:szCs w:val="20"/>
    </w:rPr>
  </w:style>
  <w:style w:type="paragraph" w:styleId="CommentSubject">
    <w:name w:val="annotation subject"/>
    <w:basedOn w:val="CommentText"/>
    <w:next w:val="CommentText"/>
    <w:link w:val="CommentSubjectChar"/>
    <w:uiPriority w:val="99"/>
    <w:semiHidden/>
    <w:unhideWhenUsed/>
    <w:rsid w:val="00C352D0"/>
    <w:rPr>
      <w:b/>
      <w:bCs/>
    </w:rPr>
  </w:style>
  <w:style w:type="character" w:customStyle="1" w:styleId="CommentSubjectChar">
    <w:name w:val="Comment Subject Char"/>
    <w:basedOn w:val="CommentTextChar"/>
    <w:link w:val="CommentSubject"/>
    <w:uiPriority w:val="99"/>
    <w:semiHidden/>
    <w:rsid w:val="00C352D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153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A579E"/>
    <w:rPr>
      <w:color w:val="0000FF" w:themeColor="hyperlink"/>
      <w:u w:val="single"/>
    </w:rPr>
  </w:style>
  <w:style w:type="character" w:styleId="FollowedHyperlink">
    <w:name w:val="FollowedHyperlink"/>
    <w:basedOn w:val="DefaultParagraphFont"/>
    <w:uiPriority w:val="99"/>
    <w:semiHidden/>
    <w:unhideWhenUsed/>
    <w:rsid w:val="00183CCF"/>
    <w:rPr>
      <w:color w:val="800080" w:themeColor="followedHyperlink"/>
      <w:u w:val="single"/>
    </w:rPr>
  </w:style>
  <w:style w:type="paragraph" w:styleId="BalloonText">
    <w:name w:val="Balloon Text"/>
    <w:basedOn w:val="Normal"/>
    <w:link w:val="BalloonTextChar"/>
    <w:uiPriority w:val="99"/>
    <w:semiHidden/>
    <w:unhideWhenUsed/>
    <w:rsid w:val="007C49F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49F3"/>
    <w:rPr>
      <w:rFonts w:ascii="Lucida Grande" w:hAnsi="Lucida Grande" w:cs="Lucida Grande"/>
      <w:sz w:val="18"/>
      <w:szCs w:val="18"/>
    </w:rPr>
  </w:style>
  <w:style w:type="character" w:styleId="CommentReference">
    <w:name w:val="annotation reference"/>
    <w:basedOn w:val="DefaultParagraphFont"/>
    <w:uiPriority w:val="99"/>
    <w:semiHidden/>
    <w:unhideWhenUsed/>
    <w:rsid w:val="00C352D0"/>
    <w:rPr>
      <w:sz w:val="16"/>
      <w:szCs w:val="16"/>
    </w:rPr>
  </w:style>
  <w:style w:type="paragraph" w:styleId="CommentText">
    <w:name w:val="annotation text"/>
    <w:basedOn w:val="Normal"/>
    <w:link w:val="CommentTextChar"/>
    <w:uiPriority w:val="99"/>
    <w:semiHidden/>
    <w:unhideWhenUsed/>
    <w:rsid w:val="00C352D0"/>
    <w:rPr>
      <w:sz w:val="20"/>
      <w:szCs w:val="20"/>
    </w:rPr>
  </w:style>
  <w:style w:type="character" w:customStyle="1" w:styleId="CommentTextChar">
    <w:name w:val="Comment Text Char"/>
    <w:basedOn w:val="DefaultParagraphFont"/>
    <w:link w:val="CommentText"/>
    <w:uiPriority w:val="99"/>
    <w:semiHidden/>
    <w:rsid w:val="00C352D0"/>
    <w:rPr>
      <w:sz w:val="20"/>
      <w:szCs w:val="20"/>
    </w:rPr>
  </w:style>
  <w:style w:type="paragraph" w:styleId="CommentSubject">
    <w:name w:val="annotation subject"/>
    <w:basedOn w:val="CommentText"/>
    <w:next w:val="CommentText"/>
    <w:link w:val="CommentSubjectChar"/>
    <w:uiPriority w:val="99"/>
    <w:semiHidden/>
    <w:unhideWhenUsed/>
    <w:rsid w:val="00C352D0"/>
    <w:rPr>
      <w:b/>
      <w:bCs/>
    </w:rPr>
  </w:style>
  <w:style w:type="character" w:customStyle="1" w:styleId="CommentSubjectChar">
    <w:name w:val="Comment Subject Char"/>
    <w:basedOn w:val="CommentTextChar"/>
    <w:link w:val="CommentSubject"/>
    <w:uiPriority w:val="99"/>
    <w:semiHidden/>
    <w:rsid w:val="00C352D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387DED-1CEE-4641-ADB8-239DA37C7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515</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E&amp;N Herts NHS</Company>
  <LinksUpToDate>false</LinksUpToDate>
  <CharactersWithSpaces>3445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Skidmore</dc:creator>
  <cp:lastModifiedBy>nhsuser</cp:lastModifiedBy>
  <cp:revision>3</cp:revision>
  <dcterms:created xsi:type="dcterms:W3CDTF">2018-07-25T07:37:00Z</dcterms:created>
  <dcterms:modified xsi:type="dcterms:W3CDTF">2018-07-25T07:46:00Z</dcterms:modified>
</cp:coreProperties>
</file>