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DB403" w14:textId="5E728847" w:rsidR="00ED2D2F" w:rsidRDefault="00ED2D2F"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1CDEE5B" wp14:editId="79AC0C03">
            <wp:simplePos x="0" y="0"/>
            <wp:positionH relativeFrom="column">
              <wp:posOffset>-104775</wp:posOffset>
            </wp:positionH>
            <wp:positionV relativeFrom="paragraph">
              <wp:posOffset>-314325</wp:posOffset>
            </wp:positionV>
            <wp:extent cx="5466080" cy="174307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C244C" w14:textId="6AE3021A" w:rsidR="00ED2D2F" w:rsidRDefault="00ED2D2F"/>
    <w:p w14:paraId="21D49862" w14:textId="269334A7" w:rsidR="00ED2D2F" w:rsidRDefault="00ED2D2F"/>
    <w:p w14:paraId="7857B225" w14:textId="575A4095" w:rsidR="00ED2D2F" w:rsidRDefault="00ED2D2F"/>
    <w:p w14:paraId="3C6C79CF" w14:textId="2889C055" w:rsidR="00ED2D2F" w:rsidRDefault="00ED2D2F"/>
    <w:p w14:paraId="47A45751" w14:textId="06B6A17C" w:rsidR="00ED2D2F" w:rsidRDefault="00ED2D2F"/>
    <w:p w14:paraId="275DCA78" w14:textId="542D2ED1" w:rsidR="00ED2D2F" w:rsidRDefault="00ED2D2F"/>
    <w:p w14:paraId="6469DDDE" w14:textId="77777777" w:rsidR="00ED2D2F" w:rsidRDefault="00ED2D2F"/>
    <w:tbl>
      <w:tblPr>
        <w:tblStyle w:val="TableGrid"/>
        <w:tblW w:w="8441" w:type="dxa"/>
        <w:tblLook w:val="04A0" w:firstRow="1" w:lastRow="0" w:firstColumn="1" w:lastColumn="0" w:noHBand="0" w:noVBand="1"/>
      </w:tblPr>
      <w:tblGrid>
        <w:gridCol w:w="1967"/>
        <w:gridCol w:w="5180"/>
        <w:gridCol w:w="1294"/>
      </w:tblGrid>
      <w:tr w:rsidR="009153AC" w14:paraId="0D1FCC90" w14:textId="77777777" w:rsidTr="000F2E69">
        <w:trPr>
          <w:trHeight w:val="88"/>
        </w:trPr>
        <w:tc>
          <w:tcPr>
            <w:tcW w:w="8441" w:type="dxa"/>
            <w:gridSpan w:val="3"/>
          </w:tcPr>
          <w:p w14:paraId="61F9934C" w14:textId="7049E8BD" w:rsidR="00F16EED" w:rsidRPr="00ED2D2F" w:rsidRDefault="009153AC">
            <w:pPr>
              <w:rPr>
                <w:sz w:val="18"/>
                <w:szCs w:val="18"/>
              </w:rPr>
            </w:pPr>
            <w:r>
              <w:t xml:space="preserve">                   </w:t>
            </w:r>
            <w:r w:rsidR="00B2414D">
              <w:t xml:space="preserve">                         </w:t>
            </w:r>
          </w:p>
          <w:p w14:paraId="6C32AADF" w14:textId="05F10EAF" w:rsidR="009153AC" w:rsidRPr="00ED2D2F" w:rsidRDefault="009153AC" w:rsidP="00F16EED">
            <w:pPr>
              <w:jc w:val="center"/>
              <w:rPr>
                <w:b/>
                <w:sz w:val="36"/>
                <w:szCs w:val="36"/>
              </w:rPr>
            </w:pPr>
            <w:r w:rsidRPr="00ED2D2F">
              <w:rPr>
                <w:b/>
                <w:sz w:val="36"/>
                <w:szCs w:val="36"/>
              </w:rPr>
              <w:t>PPG</w:t>
            </w:r>
            <w:r w:rsidR="00B2414D" w:rsidRPr="00ED2D2F">
              <w:rPr>
                <w:b/>
                <w:sz w:val="36"/>
                <w:szCs w:val="36"/>
              </w:rPr>
              <w:t xml:space="preserve"> Minutes</w:t>
            </w:r>
          </w:p>
          <w:p w14:paraId="4C6D032E" w14:textId="3E94C412" w:rsidR="00F16EED" w:rsidRPr="00ED2D2F" w:rsidRDefault="00F16EED" w:rsidP="00F16EE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017F" w14:paraId="0A13F707" w14:textId="77777777" w:rsidTr="000F2E69">
        <w:trPr>
          <w:trHeight w:val="88"/>
        </w:trPr>
        <w:tc>
          <w:tcPr>
            <w:tcW w:w="1967" w:type="dxa"/>
          </w:tcPr>
          <w:p w14:paraId="7E75E0EB" w14:textId="77777777" w:rsidR="00F16EED" w:rsidRDefault="00F16EED">
            <w:pPr>
              <w:rPr>
                <w:b/>
              </w:rPr>
            </w:pPr>
          </w:p>
          <w:p w14:paraId="17F7636B" w14:textId="1BE01442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Meeting Date</w:t>
            </w:r>
          </w:p>
        </w:tc>
        <w:tc>
          <w:tcPr>
            <w:tcW w:w="6474" w:type="dxa"/>
            <w:gridSpan w:val="2"/>
          </w:tcPr>
          <w:p w14:paraId="16328C38" w14:textId="77777777" w:rsidR="00F16EED" w:rsidRDefault="00F16EED"/>
          <w:p w14:paraId="214FEF6A" w14:textId="1DC35045" w:rsidR="009153AC" w:rsidRDefault="00CF660A">
            <w:r>
              <w:t>Monday 28</w:t>
            </w:r>
            <w:r w:rsidRPr="00CF660A">
              <w:rPr>
                <w:vertAlign w:val="superscript"/>
              </w:rPr>
              <w:t>th</w:t>
            </w:r>
            <w:r>
              <w:t xml:space="preserve"> January 2019</w:t>
            </w:r>
          </w:p>
          <w:p w14:paraId="08ADAEB4" w14:textId="233AC979" w:rsidR="00F16EED" w:rsidRDefault="00F16EED"/>
        </w:tc>
      </w:tr>
      <w:tr w:rsidR="0094017F" w14:paraId="70B8525C" w14:textId="77777777" w:rsidTr="000F2E69">
        <w:trPr>
          <w:trHeight w:val="88"/>
        </w:trPr>
        <w:tc>
          <w:tcPr>
            <w:tcW w:w="1967" w:type="dxa"/>
          </w:tcPr>
          <w:p w14:paraId="329FD26A" w14:textId="77777777" w:rsidR="00F16EED" w:rsidRDefault="00F16EED">
            <w:pPr>
              <w:rPr>
                <w:b/>
              </w:rPr>
            </w:pPr>
          </w:p>
          <w:p w14:paraId="2EFDDF92" w14:textId="77777777" w:rsidR="009153AC" w:rsidRDefault="009153AC">
            <w:pPr>
              <w:rPr>
                <w:b/>
              </w:rPr>
            </w:pPr>
            <w:r w:rsidRPr="00B2414D">
              <w:rPr>
                <w:b/>
              </w:rPr>
              <w:t>Present</w:t>
            </w:r>
          </w:p>
          <w:p w14:paraId="3AF86D88" w14:textId="20B3DBA4" w:rsidR="00F16EED" w:rsidRPr="00B2414D" w:rsidRDefault="00F16EED">
            <w:pPr>
              <w:rPr>
                <w:b/>
              </w:rPr>
            </w:pPr>
          </w:p>
        </w:tc>
        <w:tc>
          <w:tcPr>
            <w:tcW w:w="6474" w:type="dxa"/>
            <w:gridSpan w:val="2"/>
          </w:tcPr>
          <w:p w14:paraId="518A7BFB" w14:textId="77777777" w:rsidR="00F16EED" w:rsidRDefault="00F16EED" w:rsidP="00B2414D"/>
          <w:p w14:paraId="6C9A2633" w14:textId="317FFBD8" w:rsidR="00F16EED" w:rsidRDefault="00CF660A" w:rsidP="000F2E69">
            <w:r>
              <w:t xml:space="preserve">J Green, S </w:t>
            </w:r>
            <w:proofErr w:type="spellStart"/>
            <w:r>
              <w:t>Otty</w:t>
            </w:r>
            <w:proofErr w:type="spellEnd"/>
            <w:r>
              <w:t xml:space="preserve">, A </w:t>
            </w:r>
            <w:proofErr w:type="spellStart"/>
            <w:r>
              <w:t>GillmanSmith</w:t>
            </w:r>
            <w:proofErr w:type="spellEnd"/>
            <w:r>
              <w:t xml:space="preserve">, J </w:t>
            </w:r>
            <w:proofErr w:type="spellStart"/>
            <w:r>
              <w:t>Jacklin</w:t>
            </w:r>
            <w:proofErr w:type="spellEnd"/>
            <w:r>
              <w:t>, L Watson, G Lam</w:t>
            </w:r>
            <w:r w:rsidR="000F2E69">
              <w:t>b, D Crossley, D Bell, R Walker</w:t>
            </w:r>
            <w:r>
              <w:t>,</w:t>
            </w:r>
            <w:r w:rsidR="000F2E69">
              <w:t xml:space="preserve"> </w:t>
            </w:r>
            <w:r>
              <w:t>R Aubrey, T M</w:t>
            </w:r>
            <w:r w:rsidR="000F2E69">
              <w:t>ackie</w:t>
            </w:r>
            <w:r w:rsidR="000042CB">
              <w:t>(observer and potential member)</w:t>
            </w:r>
            <w:r>
              <w:t xml:space="preserve">, A Nation, I Skidmore </w:t>
            </w:r>
          </w:p>
        </w:tc>
      </w:tr>
      <w:tr w:rsidR="0094017F" w14:paraId="550C836B" w14:textId="77777777" w:rsidTr="000F2E69">
        <w:trPr>
          <w:trHeight w:val="88"/>
        </w:trPr>
        <w:tc>
          <w:tcPr>
            <w:tcW w:w="1967" w:type="dxa"/>
          </w:tcPr>
          <w:p w14:paraId="013A89FE" w14:textId="77777777" w:rsidR="00F16EED" w:rsidRDefault="00F16EED">
            <w:pPr>
              <w:rPr>
                <w:b/>
              </w:rPr>
            </w:pPr>
          </w:p>
          <w:p w14:paraId="6A3C798C" w14:textId="48C323A0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Apologies</w:t>
            </w:r>
          </w:p>
        </w:tc>
        <w:tc>
          <w:tcPr>
            <w:tcW w:w="6474" w:type="dxa"/>
            <w:gridSpan w:val="2"/>
          </w:tcPr>
          <w:p w14:paraId="6D19A33A" w14:textId="77777777" w:rsidR="00F16EED" w:rsidRDefault="00F16EED"/>
          <w:p w14:paraId="2D0FDFE1" w14:textId="0AC7F829" w:rsidR="009153AC" w:rsidRDefault="00CF660A">
            <w:r>
              <w:t>L Boon</w:t>
            </w:r>
          </w:p>
        </w:tc>
      </w:tr>
      <w:tr w:rsidR="0094017F" w14:paraId="6E008019" w14:textId="77777777" w:rsidTr="000F2E69">
        <w:trPr>
          <w:trHeight w:val="88"/>
        </w:trPr>
        <w:tc>
          <w:tcPr>
            <w:tcW w:w="1967" w:type="dxa"/>
          </w:tcPr>
          <w:p w14:paraId="5CF5FFC4" w14:textId="77777777" w:rsidR="00F16EED" w:rsidRDefault="00F16EED">
            <w:pPr>
              <w:rPr>
                <w:b/>
              </w:rPr>
            </w:pPr>
          </w:p>
          <w:p w14:paraId="5C1A810D" w14:textId="0B97E342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Agenda Item</w:t>
            </w:r>
          </w:p>
        </w:tc>
        <w:tc>
          <w:tcPr>
            <w:tcW w:w="5180" w:type="dxa"/>
          </w:tcPr>
          <w:p w14:paraId="1A547762" w14:textId="77777777" w:rsidR="00F16EED" w:rsidRDefault="00B2414D">
            <w:r>
              <w:t xml:space="preserve">                      </w:t>
            </w:r>
          </w:p>
          <w:p w14:paraId="7FD5C01D" w14:textId="6461E329" w:rsidR="009153AC" w:rsidRPr="00B2414D" w:rsidRDefault="009153AC" w:rsidP="00F16EED">
            <w:pPr>
              <w:jc w:val="center"/>
              <w:rPr>
                <w:b/>
              </w:rPr>
            </w:pPr>
            <w:r w:rsidRPr="00B2414D">
              <w:rPr>
                <w:b/>
              </w:rPr>
              <w:t>Notes</w:t>
            </w:r>
          </w:p>
        </w:tc>
        <w:tc>
          <w:tcPr>
            <w:tcW w:w="1294" w:type="dxa"/>
          </w:tcPr>
          <w:p w14:paraId="5A61E314" w14:textId="77777777" w:rsidR="00F16EED" w:rsidRDefault="00B2414D">
            <w:pPr>
              <w:rPr>
                <w:b/>
              </w:rPr>
            </w:pPr>
            <w:r>
              <w:t xml:space="preserve">  </w:t>
            </w:r>
            <w:r w:rsidRPr="00B2414D">
              <w:rPr>
                <w:b/>
              </w:rPr>
              <w:t xml:space="preserve"> </w:t>
            </w:r>
          </w:p>
          <w:p w14:paraId="4638040F" w14:textId="3574BC20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Action</w:t>
            </w:r>
          </w:p>
        </w:tc>
      </w:tr>
      <w:tr w:rsidR="0094017F" w14:paraId="009B3DD4" w14:textId="77777777" w:rsidTr="000F2E69">
        <w:trPr>
          <w:trHeight w:val="88"/>
        </w:trPr>
        <w:tc>
          <w:tcPr>
            <w:tcW w:w="1967" w:type="dxa"/>
          </w:tcPr>
          <w:p w14:paraId="243F3851" w14:textId="77777777" w:rsidR="00B2414D" w:rsidRDefault="00B2414D"/>
          <w:p w14:paraId="2860515F" w14:textId="389123B6" w:rsidR="009153AC" w:rsidRPr="00ED2D2F" w:rsidRDefault="00C2173A">
            <w:pPr>
              <w:rPr>
                <w:b/>
              </w:rPr>
            </w:pPr>
            <w:r w:rsidRPr="00ED2D2F">
              <w:rPr>
                <w:b/>
              </w:rPr>
              <w:t>Minutes</w:t>
            </w:r>
          </w:p>
          <w:p w14:paraId="121E6A1A" w14:textId="77777777" w:rsidR="00B2414D" w:rsidRDefault="00B2414D"/>
        </w:tc>
        <w:tc>
          <w:tcPr>
            <w:tcW w:w="5180" w:type="dxa"/>
          </w:tcPr>
          <w:p w14:paraId="059EE25A" w14:textId="77777777" w:rsidR="003A4C31" w:rsidRDefault="003A4C31"/>
          <w:p w14:paraId="2E37BB63" w14:textId="5EA4581B" w:rsidR="009153AC" w:rsidRDefault="00CF660A">
            <w:r>
              <w:t>Minutes of the meeting of  19</w:t>
            </w:r>
            <w:r w:rsidRPr="00CF660A">
              <w:rPr>
                <w:vertAlign w:val="superscript"/>
              </w:rPr>
              <w:t>th</w:t>
            </w:r>
            <w:r>
              <w:t xml:space="preserve"> November 2018 were approved</w:t>
            </w:r>
          </w:p>
        </w:tc>
        <w:tc>
          <w:tcPr>
            <w:tcW w:w="1294" w:type="dxa"/>
          </w:tcPr>
          <w:p w14:paraId="2B1C8807" w14:textId="77777777" w:rsidR="009153AC" w:rsidRDefault="009153AC"/>
        </w:tc>
      </w:tr>
      <w:tr w:rsidR="0094017F" w14:paraId="248CB57A" w14:textId="77777777" w:rsidTr="000F2E69">
        <w:trPr>
          <w:trHeight w:val="1154"/>
        </w:trPr>
        <w:tc>
          <w:tcPr>
            <w:tcW w:w="1967" w:type="dxa"/>
          </w:tcPr>
          <w:p w14:paraId="5E9F93DA" w14:textId="77777777" w:rsidR="00B2414D" w:rsidRDefault="00B2414D"/>
          <w:p w14:paraId="2AF807FC" w14:textId="77777777" w:rsidR="009153AC" w:rsidRPr="00ED2D2F" w:rsidRDefault="00B2414D">
            <w:pPr>
              <w:rPr>
                <w:b/>
              </w:rPr>
            </w:pPr>
            <w:r w:rsidRPr="00ED2D2F">
              <w:rPr>
                <w:b/>
              </w:rPr>
              <w:t>Matters Arising</w:t>
            </w:r>
          </w:p>
        </w:tc>
        <w:tc>
          <w:tcPr>
            <w:tcW w:w="5180" w:type="dxa"/>
          </w:tcPr>
          <w:p w14:paraId="0857222C" w14:textId="77777777" w:rsidR="009153AC" w:rsidRDefault="009153AC"/>
          <w:p w14:paraId="61D4DB53" w14:textId="77FF74D7" w:rsidR="007C49F3" w:rsidRDefault="00CF660A" w:rsidP="003D63F8">
            <w:r>
              <w:t xml:space="preserve">GL noted that if we need to contact </w:t>
            </w:r>
            <w:proofErr w:type="spellStart"/>
            <w:r w:rsidR="000F2E69">
              <w:t>POwHER</w:t>
            </w:r>
            <w:proofErr w:type="spellEnd"/>
            <w:r w:rsidR="000F2E69">
              <w:t xml:space="preserve"> she can facilitate this.</w:t>
            </w:r>
          </w:p>
          <w:p w14:paraId="0FED4F9A" w14:textId="77777777" w:rsidR="00CF660A" w:rsidRDefault="00CF660A" w:rsidP="003D63F8"/>
          <w:p w14:paraId="607648E5" w14:textId="0634D92E" w:rsidR="00CF660A" w:rsidRDefault="00CF660A" w:rsidP="003D63F8">
            <w:r>
              <w:t>At the</w:t>
            </w:r>
            <w:r w:rsidR="003B72CB">
              <w:t xml:space="preserve"> CCG get together Practice Runs</w:t>
            </w:r>
            <w:r>
              <w:t xml:space="preserve"> were discussed</w:t>
            </w:r>
            <w:r w:rsidR="00881907">
              <w:t xml:space="preserve">. </w:t>
            </w:r>
            <w:r w:rsidR="003B72CB">
              <w:t xml:space="preserve">JG has details if interested. </w:t>
            </w:r>
          </w:p>
        </w:tc>
        <w:tc>
          <w:tcPr>
            <w:tcW w:w="1294" w:type="dxa"/>
          </w:tcPr>
          <w:p w14:paraId="34D75B6C" w14:textId="77777777" w:rsidR="009153AC" w:rsidRDefault="009153AC"/>
          <w:p w14:paraId="24F7F9E9" w14:textId="2851FA1B" w:rsidR="00B2414D" w:rsidRDefault="00B2414D"/>
          <w:p w14:paraId="6BF4A0CB" w14:textId="77777777" w:rsidR="002B179D" w:rsidRDefault="002B179D"/>
          <w:p w14:paraId="71E5898E" w14:textId="77777777" w:rsidR="00B2414D" w:rsidRDefault="00B2414D"/>
          <w:p w14:paraId="2E88A3F5" w14:textId="77777777" w:rsidR="00B2414D" w:rsidRDefault="00B2414D"/>
          <w:p w14:paraId="4B06B5DC" w14:textId="77777777" w:rsidR="00482A8B" w:rsidRDefault="00482A8B"/>
          <w:p w14:paraId="0DDAF8F0" w14:textId="7AF14F5A" w:rsidR="007C49F3" w:rsidRPr="007C49F3" w:rsidRDefault="007C49F3" w:rsidP="003A4C31">
            <w:pPr>
              <w:rPr>
                <w:b/>
              </w:rPr>
            </w:pPr>
          </w:p>
        </w:tc>
        <w:bookmarkStart w:id="0" w:name="_GoBack"/>
        <w:bookmarkEnd w:id="0"/>
      </w:tr>
      <w:tr w:rsidR="00881907" w14:paraId="17718C33" w14:textId="77777777" w:rsidTr="000F2E69">
        <w:trPr>
          <w:trHeight w:val="1765"/>
        </w:trPr>
        <w:tc>
          <w:tcPr>
            <w:tcW w:w="1967" w:type="dxa"/>
          </w:tcPr>
          <w:p w14:paraId="483DCDE3" w14:textId="77777777" w:rsidR="00881907" w:rsidRDefault="00881907" w:rsidP="00881907"/>
          <w:p w14:paraId="0A0A9A99" w14:textId="061054D6" w:rsidR="00881907" w:rsidRPr="00B942A7" w:rsidRDefault="00881907" w:rsidP="00881907">
            <w:pPr>
              <w:rPr>
                <w:b/>
              </w:rPr>
            </w:pPr>
            <w:r w:rsidRPr="00B942A7">
              <w:rPr>
                <w:b/>
              </w:rPr>
              <w:t>Performance Audit</w:t>
            </w:r>
          </w:p>
        </w:tc>
        <w:tc>
          <w:tcPr>
            <w:tcW w:w="5180" w:type="dxa"/>
          </w:tcPr>
          <w:p w14:paraId="3B934147" w14:textId="77777777" w:rsidR="00881907" w:rsidRDefault="00881907" w:rsidP="003D63F8"/>
          <w:p w14:paraId="5173EA13" w14:textId="15ED4D50" w:rsidR="00881907" w:rsidRDefault="00881907" w:rsidP="003D63F8">
            <w:r>
              <w:t xml:space="preserve">SO, RA and JJ were thanked for an excellent document. </w:t>
            </w:r>
            <w:r w:rsidR="003B72CB">
              <w:t>This should go on the Practice website page.</w:t>
            </w:r>
            <w:r w:rsidR="000F2E69">
              <w:t xml:space="preserve"> </w:t>
            </w:r>
            <w:r>
              <w:t>It provides a clear picture of what has been achieved and where the challenges remain.</w:t>
            </w:r>
          </w:p>
          <w:p w14:paraId="6699BDD4" w14:textId="77777777" w:rsidR="00881907" w:rsidRDefault="00881907" w:rsidP="003D63F8">
            <w:r>
              <w:t xml:space="preserve">The </w:t>
            </w:r>
            <w:proofErr w:type="spellStart"/>
            <w:r>
              <w:t>vPPG</w:t>
            </w:r>
            <w:proofErr w:type="spellEnd"/>
            <w:r>
              <w:t xml:space="preserve"> needs to be used more effectively, asking it questions about things that can be changed. We agreed that this should be a topic for the next meeting.</w:t>
            </w:r>
          </w:p>
          <w:p w14:paraId="2D2503BB" w14:textId="0912823B" w:rsidR="00881907" w:rsidRDefault="000F2E69" w:rsidP="003D63F8">
            <w:r>
              <w:t>The main challenges are</w:t>
            </w:r>
            <w:r w:rsidR="00881907">
              <w:t xml:space="preserve"> effective two way communication with the medical staff and</w:t>
            </w:r>
            <w:r w:rsidR="00B942A7">
              <w:t xml:space="preserve"> also with the wider patient pop</w:t>
            </w:r>
            <w:r w:rsidR="00881907">
              <w:t>ulation</w:t>
            </w:r>
            <w:r w:rsidR="00B942A7">
              <w:t xml:space="preserve">. </w:t>
            </w:r>
            <w:r w:rsidR="00881907">
              <w:t xml:space="preserve"> </w:t>
            </w:r>
          </w:p>
          <w:p w14:paraId="53D98DE3" w14:textId="7FD9924F" w:rsidR="00B942A7" w:rsidRDefault="00B942A7" w:rsidP="003D63F8">
            <w:r>
              <w:t xml:space="preserve">It would be useful to have a picture of the demographics of the </w:t>
            </w:r>
            <w:proofErr w:type="spellStart"/>
            <w:proofErr w:type="gramStart"/>
            <w:r>
              <w:t>vPPG</w:t>
            </w:r>
            <w:proofErr w:type="spellEnd"/>
            <w:r>
              <w:t>,</w:t>
            </w:r>
            <w:proofErr w:type="gramEnd"/>
            <w:r>
              <w:t xml:space="preserve"> can this be done without data protection problems?</w:t>
            </w:r>
          </w:p>
        </w:tc>
        <w:tc>
          <w:tcPr>
            <w:tcW w:w="1294" w:type="dxa"/>
          </w:tcPr>
          <w:p w14:paraId="327BF4F0" w14:textId="77777777" w:rsidR="00881907" w:rsidRDefault="00881907"/>
          <w:p w14:paraId="5870575B" w14:textId="77777777" w:rsidR="00881907" w:rsidRDefault="00881907"/>
          <w:p w14:paraId="68D4126D" w14:textId="77777777" w:rsidR="00881907" w:rsidRDefault="00881907"/>
          <w:p w14:paraId="2AD3CDAB" w14:textId="231CABA1" w:rsidR="00881907" w:rsidRDefault="003B72CB">
            <w:r>
              <w:t>DC</w:t>
            </w:r>
          </w:p>
          <w:p w14:paraId="1A85EC72" w14:textId="77777777" w:rsidR="00881907" w:rsidRDefault="00881907"/>
          <w:p w14:paraId="1ECC844B" w14:textId="77777777" w:rsidR="00881907" w:rsidRDefault="00881907"/>
          <w:p w14:paraId="26FBF189" w14:textId="77777777" w:rsidR="00881907" w:rsidRDefault="00881907"/>
          <w:p w14:paraId="2A6DE8C4" w14:textId="77777777" w:rsidR="00881907" w:rsidRDefault="00881907"/>
          <w:p w14:paraId="5587726E" w14:textId="1DF114AF" w:rsidR="00881907" w:rsidRDefault="003B72CB">
            <w:r>
              <w:t>All</w:t>
            </w:r>
          </w:p>
          <w:p w14:paraId="58CED523" w14:textId="77777777" w:rsidR="00881907" w:rsidRDefault="00881907" w:rsidP="003A4C31"/>
          <w:p w14:paraId="11D3840C" w14:textId="77777777" w:rsidR="00B942A7" w:rsidRDefault="00B942A7" w:rsidP="003A4C31"/>
          <w:p w14:paraId="7A7D7C26" w14:textId="77777777" w:rsidR="00B942A7" w:rsidRDefault="00B942A7" w:rsidP="003A4C31"/>
          <w:p w14:paraId="3B10BC0F" w14:textId="77777777" w:rsidR="00B942A7" w:rsidRDefault="00B942A7" w:rsidP="003A4C31"/>
          <w:p w14:paraId="5C25210B" w14:textId="2C9B5529" w:rsidR="00B942A7" w:rsidRDefault="00B942A7" w:rsidP="003A4C31">
            <w:r>
              <w:t>DC/SO</w:t>
            </w:r>
          </w:p>
        </w:tc>
      </w:tr>
      <w:tr w:rsidR="007C49F3" w14:paraId="68475A94" w14:textId="77777777" w:rsidTr="000F2E69">
        <w:trPr>
          <w:trHeight w:val="1458"/>
        </w:trPr>
        <w:tc>
          <w:tcPr>
            <w:tcW w:w="1967" w:type="dxa"/>
          </w:tcPr>
          <w:p w14:paraId="04DCF748" w14:textId="331467ED" w:rsidR="007C49F3" w:rsidRDefault="007C49F3" w:rsidP="007C49F3"/>
          <w:p w14:paraId="1EC4C927" w14:textId="5E1EC642" w:rsidR="007C49F3" w:rsidRPr="00C57DC7" w:rsidRDefault="00B942A7" w:rsidP="003D63F8">
            <w:pPr>
              <w:rPr>
                <w:b/>
              </w:rPr>
            </w:pPr>
            <w:r w:rsidRPr="00C57DC7">
              <w:rPr>
                <w:b/>
              </w:rPr>
              <w:t>Communication</w:t>
            </w:r>
          </w:p>
        </w:tc>
        <w:tc>
          <w:tcPr>
            <w:tcW w:w="5180" w:type="dxa"/>
          </w:tcPr>
          <w:p w14:paraId="0A12FFFF" w14:textId="77777777" w:rsidR="007C49F3" w:rsidRDefault="007C49F3" w:rsidP="00C2173A"/>
          <w:p w14:paraId="5D95559A" w14:textId="7A3B7D82" w:rsidR="007C49F3" w:rsidRDefault="00B942A7" w:rsidP="003D63F8">
            <w:r>
              <w:t>A Practice Survey was discussed. This would need to have focused questions, be anonymous and the PPG would have to commit to responding to it. “You said. We did”</w:t>
            </w:r>
          </w:p>
          <w:p w14:paraId="574AD478" w14:textId="0AF1EE2A" w:rsidR="00B942A7" w:rsidRDefault="00C57DC7" w:rsidP="003D63F8">
            <w:r>
              <w:t>We will have a table in the waiting room on 28</w:t>
            </w:r>
            <w:r w:rsidRPr="00C57DC7">
              <w:rPr>
                <w:vertAlign w:val="superscript"/>
              </w:rPr>
              <w:t>th</w:t>
            </w:r>
            <w:r>
              <w:t xml:space="preserve"> February, 11.30 to 13,30 staffed by Ann Sara and Jan. Focus first on the role of PPG and on the Flow Chart</w:t>
            </w:r>
          </w:p>
          <w:p w14:paraId="7E4A6632" w14:textId="50343C2F" w:rsidR="00C57DC7" w:rsidRDefault="00C57DC7" w:rsidP="003D63F8">
            <w:r>
              <w:t>Other members of the PPG need to commit to doing their share. The next table might focus on the work that the staff of the surgery do (Date?)</w:t>
            </w:r>
          </w:p>
          <w:p w14:paraId="7E659F07" w14:textId="086D20F0" w:rsidR="00B942A7" w:rsidRDefault="00B942A7" w:rsidP="003D63F8"/>
        </w:tc>
        <w:tc>
          <w:tcPr>
            <w:tcW w:w="1294" w:type="dxa"/>
          </w:tcPr>
          <w:p w14:paraId="0B016C20" w14:textId="77777777" w:rsidR="007C49F3" w:rsidRDefault="007C49F3" w:rsidP="007C49F3"/>
          <w:p w14:paraId="4E9E206D" w14:textId="77777777" w:rsidR="003D1B44" w:rsidRDefault="003D1B44" w:rsidP="007C49F3"/>
          <w:p w14:paraId="22F9FC08" w14:textId="77777777" w:rsidR="003D1B44" w:rsidRDefault="003D1B44" w:rsidP="007C49F3"/>
          <w:p w14:paraId="0C08C3F6" w14:textId="77777777" w:rsidR="003D1B44" w:rsidRDefault="003D1B44" w:rsidP="007C49F3"/>
          <w:p w14:paraId="415504E6" w14:textId="77777777" w:rsidR="003D1B44" w:rsidRDefault="003D1B44" w:rsidP="007C49F3"/>
          <w:p w14:paraId="2DF2315B" w14:textId="77777777" w:rsidR="003D1B44" w:rsidRDefault="003D1B44" w:rsidP="007C49F3"/>
          <w:p w14:paraId="3F5C403B" w14:textId="70DD9000" w:rsidR="00966376" w:rsidRDefault="00966376" w:rsidP="007C49F3">
            <w:r>
              <w:t>A GS SO  JJ</w:t>
            </w:r>
          </w:p>
          <w:p w14:paraId="5118FEE9" w14:textId="77777777" w:rsidR="00966376" w:rsidRDefault="00966376" w:rsidP="007C49F3"/>
          <w:p w14:paraId="46F80490" w14:textId="77777777" w:rsidR="00966376" w:rsidRDefault="00966376" w:rsidP="007C49F3"/>
          <w:p w14:paraId="33D3F2F0" w14:textId="77777777" w:rsidR="00966376" w:rsidRDefault="00966376" w:rsidP="007C49F3"/>
          <w:p w14:paraId="1B92C2C9" w14:textId="651BA6DE" w:rsidR="00966376" w:rsidRDefault="00966376" w:rsidP="007C49F3">
            <w:r>
              <w:t>All</w:t>
            </w:r>
          </w:p>
        </w:tc>
      </w:tr>
      <w:tr w:rsidR="0016589C" w14:paraId="4845727D" w14:textId="77777777" w:rsidTr="000F2E69">
        <w:trPr>
          <w:trHeight w:val="877"/>
        </w:trPr>
        <w:tc>
          <w:tcPr>
            <w:tcW w:w="1967" w:type="dxa"/>
          </w:tcPr>
          <w:p w14:paraId="1D46BFC5" w14:textId="073F7B10" w:rsidR="0016589C" w:rsidRDefault="0016589C" w:rsidP="007C49F3"/>
          <w:p w14:paraId="6871AD14" w14:textId="3FB20A99" w:rsidR="0016589C" w:rsidRPr="00ED2D2F" w:rsidRDefault="00C57DC7" w:rsidP="003D63F8">
            <w:pPr>
              <w:rPr>
                <w:b/>
              </w:rPr>
            </w:pPr>
            <w:r>
              <w:rPr>
                <w:b/>
              </w:rPr>
              <w:t>Magazine Articles</w:t>
            </w:r>
          </w:p>
        </w:tc>
        <w:tc>
          <w:tcPr>
            <w:tcW w:w="5180" w:type="dxa"/>
          </w:tcPr>
          <w:p w14:paraId="5E073715" w14:textId="77777777" w:rsidR="0016589C" w:rsidRDefault="0016589C" w:rsidP="00C2173A"/>
          <w:p w14:paraId="6C09C9DB" w14:textId="3598EFC3" w:rsidR="0016589C" w:rsidRPr="00C57DC7" w:rsidRDefault="00C57DC7" w:rsidP="00C2173A">
            <w:r>
              <w:t>The March article will be on hay fever.</w:t>
            </w:r>
          </w:p>
        </w:tc>
        <w:tc>
          <w:tcPr>
            <w:tcW w:w="1294" w:type="dxa"/>
          </w:tcPr>
          <w:p w14:paraId="35DC4298" w14:textId="77777777" w:rsidR="0016589C" w:rsidRDefault="0016589C" w:rsidP="007C49F3"/>
          <w:p w14:paraId="4E91BE7C" w14:textId="7EEA4BC7" w:rsidR="0016589C" w:rsidRDefault="00966376" w:rsidP="007C49F3">
            <w:r>
              <w:t>SO</w:t>
            </w:r>
          </w:p>
        </w:tc>
      </w:tr>
      <w:tr w:rsidR="00E2258A" w14:paraId="2C1CE99C" w14:textId="77777777" w:rsidTr="000F2E69">
        <w:trPr>
          <w:trHeight w:val="855"/>
        </w:trPr>
        <w:tc>
          <w:tcPr>
            <w:tcW w:w="1967" w:type="dxa"/>
          </w:tcPr>
          <w:p w14:paraId="28FF5D60" w14:textId="77777777" w:rsidR="00E2258A" w:rsidRDefault="00E2258A" w:rsidP="007C49F3"/>
          <w:p w14:paraId="0CFD67C4" w14:textId="4732E514" w:rsidR="00E2258A" w:rsidRPr="00ED2D2F" w:rsidRDefault="00C57DC7" w:rsidP="007C49F3">
            <w:pPr>
              <w:rPr>
                <w:b/>
              </w:rPr>
            </w:pPr>
            <w:r>
              <w:rPr>
                <w:b/>
              </w:rPr>
              <w:t>Long Term Conditions</w:t>
            </w:r>
          </w:p>
        </w:tc>
        <w:tc>
          <w:tcPr>
            <w:tcW w:w="5180" w:type="dxa"/>
          </w:tcPr>
          <w:p w14:paraId="4A2526FD" w14:textId="77777777" w:rsidR="00E2258A" w:rsidRDefault="00E2258A" w:rsidP="00C2173A"/>
          <w:p w14:paraId="068B16EC" w14:textId="0AB4B226" w:rsidR="00E2258A" w:rsidRDefault="00C57DC7" w:rsidP="00C2173A">
            <w:r>
              <w:t>RW attended a workshop on these, 10 patients plus CCG. GL and DB are also interested in this. If there is any report from this meeting RW will circulate it.</w:t>
            </w:r>
            <w:r w:rsidR="000042CB">
              <w:t xml:space="preserve"> (Done, slides and paper)</w:t>
            </w:r>
          </w:p>
          <w:p w14:paraId="6A7366D5" w14:textId="77777777" w:rsidR="00C57DC7" w:rsidRDefault="00C57DC7" w:rsidP="00C2173A">
            <w:r>
              <w:t xml:space="preserve">A plan relating to prevention and management is scheduled for 2020. </w:t>
            </w:r>
          </w:p>
          <w:p w14:paraId="4CFDCD57" w14:textId="77777777" w:rsidR="00C57DC7" w:rsidRDefault="00C57DC7" w:rsidP="00C2173A">
            <w:r>
              <w:t>It was noted that there are some pati</w:t>
            </w:r>
            <w:r w:rsidR="00966376">
              <w:t>e</w:t>
            </w:r>
            <w:r>
              <w:t>nts wh</w:t>
            </w:r>
            <w:r w:rsidR="00966376">
              <w:t>o need management plans for mor</w:t>
            </w:r>
            <w:r>
              <w:t>e than one condition.</w:t>
            </w:r>
          </w:p>
          <w:p w14:paraId="7082761C" w14:textId="59F23706" w:rsidR="00966376" w:rsidRDefault="00966376" w:rsidP="00C2173A">
            <w:r>
              <w:t>Topics discussed included IT systems and sharing records, social prescribing  and personal health budgets</w:t>
            </w:r>
          </w:p>
        </w:tc>
        <w:tc>
          <w:tcPr>
            <w:tcW w:w="1294" w:type="dxa"/>
          </w:tcPr>
          <w:p w14:paraId="433FBB81" w14:textId="77777777" w:rsidR="00E2258A" w:rsidRDefault="00E2258A" w:rsidP="007C49F3"/>
          <w:p w14:paraId="57F9FAF2" w14:textId="2F45826A" w:rsidR="00950CDA" w:rsidRDefault="00950CDA" w:rsidP="007C49F3"/>
        </w:tc>
      </w:tr>
      <w:tr w:rsidR="0016589C" w14:paraId="541C0A1F" w14:textId="77777777" w:rsidTr="000F2E69">
        <w:trPr>
          <w:trHeight w:val="855"/>
        </w:trPr>
        <w:tc>
          <w:tcPr>
            <w:tcW w:w="1967" w:type="dxa"/>
          </w:tcPr>
          <w:p w14:paraId="3394AE3F" w14:textId="20FB095E" w:rsidR="0016589C" w:rsidRDefault="0016589C" w:rsidP="007C49F3"/>
          <w:p w14:paraId="55311C48" w14:textId="3C35CAE7" w:rsidR="0016589C" w:rsidRPr="00ED2D2F" w:rsidRDefault="00966376" w:rsidP="003D63F8">
            <w:pPr>
              <w:rPr>
                <w:b/>
              </w:rPr>
            </w:pPr>
            <w:r>
              <w:rPr>
                <w:b/>
              </w:rPr>
              <w:t>Care Navigation</w:t>
            </w:r>
          </w:p>
        </w:tc>
        <w:tc>
          <w:tcPr>
            <w:tcW w:w="5180" w:type="dxa"/>
          </w:tcPr>
          <w:p w14:paraId="4AC9F323" w14:textId="77777777" w:rsidR="0016589C" w:rsidRDefault="0016589C" w:rsidP="00C2173A"/>
          <w:p w14:paraId="5816D623" w14:textId="76B5E511" w:rsidR="0016589C" w:rsidRDefault="00966376" w:rsidP="003D63F8">
            <w:r>
              <w:t>Currently the Practice is not involved in this.</w:t>
            </w:r>
          </w:p>
        </w:tc>
        <w:tc>
          <w:tcPr>
            <w:tcW w:w="1294" w:type="dxa"/>
          </w:tcPr>
          <w:p w14:paraId="6409B4D2" w14:textId="77777777" w:rsidR="00ED6C64" w:rsidRDefault="00ED6C64" w:rsidP="007C49F3"/>
          <w:p w14:paraId="7F21F0B3" w14:textId="21A12CCE" w:rsidR="004E41A3" w:rsidRDefault="004E41A3" w:rsidP="007C49F3"/>
        </w:tc>
      </w:tr>
      <w:tr w:rsidR="00C352D0" w14:paraId="2654203C" w14:textId="77777777" w:rsidTr="000F2E69">
        <w:trPr>
          <w:trHeight w:val="735"/>
        </w:trPr>
        <w:tc>
          <w:tcPr>
            <w:tcW w:w="1967" w:type="dxa"/>
          </w:tcPr>
          <w:p w14:paraId="40E7F617" w14:textId="77777777" w:rsidR="00C352D0" w:rsidRDefault="00C352D0" w:rsidP="00B2414D"/>
          <w:p w14:paraId="4E47FEEF" w14:textId="3B21C59F" w:rsidR="00C352D0" w:rsidRPr="00ED2D2F" w:rsidRDefault="00966376" w:rsidP="00B2414D">
            <w:pPr>
              <w:rPr>
                <w:b/>
              </w:rPr>
            </w:pPr>
            <w:r>
              <w:rPr>
                <w:b/>
              </w:rPr>
              <w:t>AGM</w:t>
            </w:r>
          </w:p>
        </w:tc>
        <w:tc>
          <w:tcPr>
            <w:tcW w:w="5180" w:type="dxa"/>
          </w:tcPr>
          <w:p w14:paraId="18E415EC" w14:textId="77777777" w:rsidR="00C352D0" w:rsidRDefault="00C352D0" w:rsidP="00C2173A"/>
          <w:p w14:paraId="32F79C28" w14:textId="7EEA9E46" w:rsidR="007E09CE" w:rsidRDefault="00966376" w:rsidP="007E09CE">
            <w:r>
              <w:t>This is scheduled for 7pm on Monday 25</w:t>
            </w:r>
            <w:r w:rsidRPr="00966376">
              <w:rPr>
                <w:vertAlign w:val="superscript"/>
              </w:rPr>
              <w:t>th</w:t>
            </w:r>
            <w:r>
              <w:t xml:space="preserve"> February. JG will be stepping down as Chair and in the absence of other volunteers IS proposed himself as the next Chair. This will require a new secretary GL expressed interest. </w:t>
            </w:r>
          </w:p>
          <w:p w14:paraId="71BBD7A6" w14:textId="77777777" w:rsidR="007E09CE" w:rsidRDefault="007E09CE" w:rsidP="007E09CE"/>
          <w:p w14:paraId="3B0BFE73" w14:textId="602E77EE" w:rsidR="007E09CE" w:rsidRDefault="007E09CE" w:rsidP="007E09CE"/>
        </w:tc>
        <w:tc>
          <w:tcPr>
            <w:tcW w:w="1294" w:type="dxa"/>
          </w:tcPr>
          <w:p w14:paraId="14775DDD" w14:textId="77777777" w:rsidR="00C352D0" w:rsidRDefault="00C352D0"/>
          <w:p w14:paraId="4258A840" w14:textId="77777777" w:rsidR="00C352D0" w:rsidRDefault="00C352D0"/>
          <w:p w14:paraId="5E3B70BC" w14:textId="77777777" w:rsidR="00C352D0" w:rsidRDefault="00C352D0"/>
          <w:p w14:paraId="562D63A2" w14:textId="18A8DFDF" w:rsidR="00C352D0" w:rsidRDefault="00C352D0"/>
        </w:tc>
      </w:tr>
      <w:tr w:rsidR="00C352D0" w14:paraId="70BBA6A5" w14:textId="77777777" w:rsidTr="000F2E69">
        <w:trPr>
          <w:trHeight w:val="429"/>
        </w:trPr>
        <w:tc>
          <w:tcPr>
            <w:tcW w:w="1967" w:type="dxa"/>
          </w:tcPr>
          <w:p w14:paraId="1F056D7F" w14:textId="77777777" w:rsidR="00C352D0" w:rsidRDefault="00C352D0" w:rsidP="00B2414D"/>
          <w:p w14:paraId="0CF8A7A3" w14:textId="09C6E2A9" w:rsidR="00C352D0" w:rsidRPr="00ED2D2F" w:rsidRDefault="00966376" w:rsidP="00B2414D">
            <w:pPr>
              <w:rPr>
                <w:b/>
              </w:rPr>
            </w:pPr>
            <w:r>
              <w:rPr>
                <w:b/>
              </w:rPr>
              <w:t>Street Market</w:t>
            </w:r>
          </w:p>
        </w:tc>
        <w:tc>
          <w:tcPr>
            <w:tcW w:w="5180" w:type="dxa"/>
          </w:tcPr>
          <w:p w14:paraId="60252349" w14:textId="77777777" w:rsidR="00C352D0" w:rsidRDefault="00C352D0" w:rsidP="00C2173A"/>
          <w:p w14:paraId="360F2933" w14:textId="2C72CE9B" w:rsidR="00C352D0" w:rsidRDefault="00863907" w:rsidP="00C2173A">
            <w:r>
              <w:t>We</w:t>
            </w:r>
            <w:r w:rsidR="00966376">
              <w:t xml:space="preserve"> have run a quiz for the last two years and need to revamp it. We also need new focus and </w:t>
            </w:r>
            <w:r w:rsidR="003B72CB">
              <w:t xml:space="preserve">information we can </w:t>
            </w:r>
            <w:r>
              <w:t>distribute other than just at the stall. (Aortic Aneurysm last year)</w:t>
            </w:r>
          </w:p>
          <w:p w14:paraId="3A43D61B" w14:textId="3579F9C9" w:rsidR="00863907" w:rsidRDefault="00863907" w:rsidP="00C2173A">
            <w:r>
              <w:t>Ideas are needed.</w:t>
            </w:r>
          </w:p>
        </w:tc>
        <w:tc>
          <w:tcPr>
            <w:tcW w:w="1294" w:type="dxa"/>
          </w:tcPr>
          <w:p w14:paraId="7E39475A" w14:textId="77777777" w:rsidR="00C352D0" w:rsidRDefault="00C352D0"/>
          <w:p w14:paraId="237073DB" w14:textId="77777777" w:rsidR="00C352D0" w:rsidRDefault="00966376" w:rsidP="003D63F8">
            <w:r>
              <w:t>AN</w:t>
            </w:r>
          </w:p>
          <w:p w14:paraId="2C195840" w14:textId="77777777" w:rsidR="00863907" w:rsidRDefault="00863907" w:rsidP="003D63F8"/>
          <w:p w14:paraId="635B51DC" w14:textId="77777777" w:rsidR="00863907" w:rsidRDefault="00863907" w:rsidP="003D63F8"/>
          <w:p w14:paraId="4160511E" w14:textId="77777777" w:rsidR="00863907" w:rsidRDefault="00863907" w:rsidP="003D63F8"/>
          <w:p w14:paraId="5779A4FF" w14:textId="2714D0D4" w:rsidR="00863907" w:rsidRDefault="00863907" w:rsidP="003D63F8">
            <w:r>
              <w:t>All</w:t>
            </w:r>
          </w:p>
        </w:tc>
      </w:tr>
      <w:tr w:rsidR="00C352D0" w14:paraId="4310D45D" w14:textId="77777777" w:rsidTr="000F2E69">
        <w:trPr>
          <w:trHeight w:val="735"/>
        </w:trPr>
        <w:tc>
          <w:tcPr>
            <w:tcW w:w="1967" w:type="dxa"/>
          </w:tcPr>
          <w:p w14:paraId="05341C7E" w14:textId="77777777" w:rsidR="00C352D0" w:rsidRPr="00ED2D2F" w:rsidRDefault="00C352D0" w:rsidP="00B2414D">
            <w:pPr>
              <w:rPr>
                <w:b/>
              </w:rPr>
            </w:pPr>
          </w:p>
          <w:p w14:paraId="67490C02" w14:textId="649C2231" w:rsidR="00C352D0" w:rsidRPr="00863907" w:rsidRDefault="00863907" w:rsidP="003D63F8">
            <w:pPr>
              <w:rPr>
                <w:b/>
              </w:rPr>
            </w:pPr>
            <w:r w:rsidRPr="00863907">
              <w:rPr>
                <w:b/>
              </w:rPr>
              <w:t>AOB</w:t>
            </w:r>
          </w:p>
        </w:tc>
        <w:tc>
          <w:tcPr>
            <w:tcW w:w="5180" w:type="dxa"/>
          </w:tcPr>
          <w:p w14:paraId="6D4A68AC" w14:textId="77777777" w:rsidR="00C352D0" w:rsidRDefault="00C352D0" w:rsidP="00C2173A"/>
          <w:p w14:paraId="3540E025" w14:textId="77777777" w:rsidR="00C352D0" w:rsidRDefault="00863907" w:rsidP="00C352D0">
            <w:r>
              <w:t xml:space="preserve">Primary Care Networks are being introduced, the objective being to create efficiencies in </w:t>
            </w:r>
            <w:r>
              <w:lastRenderedPageBreak/>
              <w:t>services such as District Nursing and phlebotomy. NAPP bulletin suggests these should be in place by April 2019.</w:t>
            </w:r>
          </w:p>
          <w:p w14:paraId="7FB29CBB" w14:textId="77777777" w:rsidR="00863907" w:rsidRDefault="00863907" w:rsidP="00C352D0"/>
          <w:p w14:paraId="33475AD7" w14:textId="77777777" w:rsidR="00863907" w:rsidRDefault="00863907" w:rsidP="00C352D0">
            <w:r>
              <w:t>A GS suggested that we should aim to have visiting speakers at PPG for example St Johns and First Aid, Long Term Care.</w:t>
            </w:r>
          </w:p>
          <w:p w14:paraId="3E8E6F1E" w14:textId="7AFE05D1" w:rsidR="00863907" w:rsidRDefault="00863907" w:rsidP="00C352D0">
            <w:r>
              <w:t xml:space="preserve">A refresher course on defibrillator (AED) use will be arranged. </w:t>
            </w:r>
          </w:p>
          <w:p w14:paraId="785EA88D" w14:textId="6D234341" w:rsidR="00863907" w:rsidRDefault="00863907" w:rsidP="00C352D0">
            <w:r>
              <w:t xml:space="preserve">IS noted </w:t>
            </w:r>
            <w:r w:rsidR="000F2E69">
              <w:t xml:space="preserve">that with Barclays closing the </w:t>
            </w:r>
            <w:r>
              <w:t>AED there may have to be moved and alternative sites are being investigated.</w:t>
            </w:r>
          </w:p>
        </w:tc>
        <w:tc>
          <w:tcPr>
            <w:tcW w:w="1294" w:type="dxa"/>
          </w:tcPr>
          <w:p w14:paraId="627524C7" w14:textId="706D544A" w:rsidR="00C352D0" w:rsidRDefault="00C352D0"/>
        </w:tc>
      </w:tr>
      <w:tr w:rsidR="00C352D0" w14:paraId="1D723D99" w14:textId="77777777" w:rsidTr="000F2E69">
        <w:trPr>
          <w:trHeight w:val="735"/>
        </w:trPr>
        <w:tc>
          <w:tcPr>
            <w:tcW w:w="1967" w:type="dxa"/>
          </w:tcPr>
          <w:p w14:paraId="0AAFE29F" w14:textId="79499F12" w:rsidR="00C352D0" w:rsidRDefault="00C352D0" w:rsidP="00B2414D"/>
          <w:p w14:paraId="1BEC46E8" w14:textId="65CACB87" w:rsidR="00C352D0" w:rsidRPr="00ED2D2F" w:rsidRDefault="00863907" w:rsidP="00B2414D">
            <w:pPr>
              <w:rPr>
                <w:b/>
              </w:rPr>
            </w:pPr>
            <w:r>
              <w:rPr>
                <w:b/>
              </w:rPr>
              <w:t>Date of next meeting</w:t>
            </w:r>
          </w:p>
        </w:tc>
        <w:tc>
          <w:tcPr>
            <w:tcW w:w="5180" w:type="dxa"/>
          </w:tcPr>
          <w:p w14:paraId="02DD3250" w14:textId="77777777" w:rsidR="00C352D0" w:rsidRDefault="00C352D0" w:rsidP="00C2173A"/>
          <w:p w14:paraId="5268F69D" w14:textId="0B3AF2EB" w:rsidR="00C352D0" w:rsidRDefault="00863907" w:rsidP="00C2173A">
            <w:r>
              <w:t>11</w:t>
            </w:r>
            <w:r w:rsidRPr="00863907">
              <w:rPr>
                <w:vertAlign w:val="superscript"/>
              </w:rPr>
              <w:t>th</w:t>
            </w:r>
            <w:r w:rsidR="00CD5F08">
              <w:t xml:space="preserve"> March, to be confirmed.</w:t>
            </w:r>
          </w:p>
        </w:tc>
        <w:tc>
          <w:tcPr>
            <w:tcW w:w="1294" w:type="dxa"/>
          </w:tcPr>
          <w:p w14:paraId="7788008C" w14:textId="77777777" w:rsidR="00C352D0" w:rsidRDefault="00C352D0"/>
          <w:p w14:paraId="1FC9D80D" w14:textId="3F40968E" w:rsidR="00C352D0" w:rsidRDefault="00C352D0"/>
        </w:tc>
      </w:tr>
      <w:tr w:rsidR="00C352D0" w14:paraId="7CE0AD08" w14:textId="77777777" w:rsidTr="000F2E69">
        <w:trPr>
          <w:trHeight w:val="735"/>
        </w:trPr>
        <w:tc>
          <w:tcPr>
            <w:tcW w:w="1967" w:type="dxa"/>
          </w:tcPr>
          <w:p w14:paraId="415D9D7E" w14:textId="77777777" w:rsidR="00C352D0" w:rsidRDefault="00C352D0" w:rsidP="00B2414D"/>
          <w:p w14:paraId="5AED0D5F" w14:textId="3E857523" w:rsidR="00C352D0" w:rsidRPr="00ED2D2F" w:rsidRDefault="00C352D0" w:rsidP="00B2414D">
            <w:pPr>
              <w:rPr>
                <w:b/>
              </w:rPr>
            </w:pPr>
          </w:p>
        </w:tc>
        <w:tc>
          <w:tcPr>
            <w:tcW w:w="5180" w:type="dxa"/>
          </w:tcPr>
          <w:p w14:paraId="3C835BF8" w14:textId="77777777" w:rsidR="00C352D0" w:rsidRDefault="00C352D0" w:rsidP="00C2173A"/>
          <w:p w14:paraId="5326E90D" w14:textId="3F6FBBC5" w:rsidR="00C352D0" w:rsidRDefault="00C352D0" w:rsidP="003D63F8"/>
        </w:tc>
        <w:tc>
          <w:tcPr>
            <w:tcW w:w="1294" w:type="dxa"/>
          </w:tcPr>
          <w:p w14:paraId="6EABB854" w14:textId="77777777" w:rsidR="00C352D0" w:rsidRDefault="00C352D0"/>
          <w:p w14:paraId="4CCB6F64" w14:textId="3CA8F47C" w:rsidR="00C352D0" w:rsidRDefault="00C352D0"/>
          <w:p w14:paraId="337D395A" w14:textId="77777777" w:rsidR="00C352D0" w:rsidRDefault="00C352D0"/>
          <w:p w14:paraId="16C77503" w14:textId="4930C2BD" w:rsidR="00C352D0" w:rsidRDefault="00C352D0"/>
        </w:tc>
      </w:tr>
      <w:tr w:rsidR="00CD5F08" w14:paraId="49E1F9B7" w14:textId="77777777" w:rsidTr="000F2E69">
        <w:trPr>
          <w:trHeight w:val="2931"/>
        </w:trPr>
        <w:tc>
          <w:tcPr>
            <w:tcW w:w="8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3C0F8" w14:textId="77777777" w:rsidR="00CD5F08" w:rsidRDefault="00CD5F08" w:rsidP="00B2414D"/>
          <w:p w14:paraId="50DEAF40" w14:textId="77777777" w:rsidR="00CD5F08" w:rsidRDefault="00CD5F08" w:rsidP="00B2414D"/>
          <w:p w14:paraId="613A0F13" w14:textId="77777777" w:rsidR="00CD5F08" w:rsidRDefault="00CD5F08" w:rsidP="00C2173A"/>
          <w:p w14:paraId="0B612AEA" w14:textId="77777777" w:rsidR="00CD5F08" w:rsidRDefault="00CD5F08" w:rsidP="00C2173A">
            <w:pPr>
              <w:rPr>
                <w:b/>
              </w:rPr>
            </w:pPr>
          </w:p>
          <w:p w14:paraId="29B812C6" w14:textId="77777777" w:rsidR="00CD5F08" w:rsidRDefault="00CD5F08" w:rsidP="00F16EED"/>
          <w:p w14:paraId="15B4FF83" w14:textId="77777777" w:rsidR="00CD5F08" w:rsidRDefault="00CD5F08" w:rsidP="00F16EED"/>
          <w:p w14:paraId="5BBB064D" w14:textId="77777777" w:rsidR="00CD5F08" w:rsidRDefault="00CD5F08" w:rsidP="00ED6C64"/>
          <w:p w14:paraId="21C8E858" w14:textId="77777777" w:rsidR="00CD5F08" w:rsidRDefault="00CD5F08"/>
          <w:p w14:paraId="33862AEC" w14:textId="77777777" w:rsidR="00CD5F08" w:rsidRDefault="00CD5F08"/>
          <w:p w14:paraId="3D2966FE" w14:textId="77777777" w:rsidR="00CD5F08" w:rsidRDefault="00CD5F08"/>
          <w:p w14:paraId="399CF368" w14:textId="77777777" w:rsidR="00CD5F08" w:rsidRDefault="00CD5F08"/>
          <w:p w14:paraId="4886D9A9" w14:textId="77777777" w:rsidR="00CD5F08" w:rsidRDefault="00CD5F08"/>
          <w:p w14:paraId="5532C142" w14:textId="77777777" w:rsidR="00CD5F08" w:rsidRDefault="00CD5F08"/>
          <w:p w14:paraId="172CF112" w14:textId="77777777" w:rsidR="00CD5F08" w:rsidRDefault="00CD5F08"/>
          <w:p w14:paraId="32290F30" w14:textId="77777777" w:rsidR="00CD5F08" w:rsidRDefault="00CD5F08"/>
          <w:p w14:paraId="6C38817F" w14:textId="77777777" w:rsidR="00CD5F08" w:rsidRDefault="00CD5F08"/>
          <w:p w14:paraId="4ECCD5E7" w14:textId="77777777" w:rsidR="00CD5F08" w:rsidRDefault="00CD5F08"/>
          <w:p w14:paraId="2336E6FF" w14:textId="77777777" w:rsidR="00CD5F08" w:rsidRDefault="00CD5F08"/>
          <w:p w14:paraId="0C488394" w14:textId="77777777" w:rsidR="00CD5F08" w:rsidRDefault="00CD5F08"/>
          <w:p w14:paraId="0867389B" w14:textId="77777777" w:rsidR="00CD5F08" w:rsidRDefault="00CD5F08" w:rsidP="00B2414D"/>
          <w:p w14:paraId="7DA60566" w14:textId="77777777" w:rsidR="00CD5F08" w:rsidRDefault="00CD5F08" w:rsidP="00B2414D"/>
          <w:p w14:paraId="5400BE3A" w14:textId="77777777" w:rsidR="00CD5F08" w:rsidRDefault="00CD5F08" w:rsidP="00B2414D"/>
          <w:p w14:paraId="3B8E97CE" w14:textId="77777777" w:rsidR="00CD5F08" w:rsidRDefault="00CD5F08" w:rsidP="00B2414D"/>
          <w:p w14:paraId="4ADAE076" w14:textId="77777777" w:rsidR="00CD5F08" w:rsidRDefault="00CD5F08" w:rsidP="00B2414D"/>
        </w:tc>
      </w:tr>
    </w:tbl>
    <w:p w14:paraId="15005837" w14:textId="2D2AA732" w:rsidR="00D356BC" w:rsidRDefault="00D356BC"/>
    <w:sectPr w:rsidR="00D356BC" w:rsidSect="00DC7A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D02D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y Nation">
    <w15:presenceInfo w15:providerId="Windows Live" w15:userId="a799f74e51269d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AC"/>
    <w:rsid w:val="00002BD9"/>
    <w:rsid w:val="000042CB"/>
    <w:rsid w:val="000663AA"/>
    <w:rsid w:val="000E4BB2"/>
    <w:rsid w:val="000F2E69"/>
    <w:rsid w:val="001321D1"/>
    <w:rsid w:val="00143B81"/>
    <w:rsid w:val="0016589C"/>
    <w:rsid w:val="00183CCF"/>
    <w:rsid w:val="001A579E"/>
    <w:rsid w:val="001C18B8"/>
    <w:rsid w:val="00210D0F"/>
    <w:rsid w:val="00215D31"/>
    <w:rsid w:val="002B179D"/>
    <w:rsid w:val="003A0BA8"/>
    <w:rsid w:val="003A4C31"/>
    <w:rsid w:val="003A54EE"/>
    <w:rsid w:val="003B72CB"/>
    <w:rsid w:val="003D1B44"/>
    <w:rsid w:val="003D63F8"/>
    <w:rsid w:val="00461367"/>
    <w:rsid w:val="00473D05"/>
    <w:rsid w:val="00482A8B"/>
    <w:rsid w:val="004C312D"/>
    <w:rsid w:val="004E41A3"/>
    <w:rsid w:val="004F398F"/>
    <w:rsid w:val="00561C55"/>
    <w:rsid w:val="005860AD"/>
    <w:rsid w:val="005863D6"/>
    <w:rsid w:val="005D111C"/>
    <w:rsid w:val="007C49F3"/>
    <w:rsid w:val="007E09CE"/>
    <w:rsid w:val="007E0B0E"/>
    <w:rsid w:val="00863907"/>
    <w:rsid w:val="00881907"/>
    <w:rsid w:val="009153AC"/>
    <w:rsid w:val="0094017F"/>
    <w:rsid w:val="00950CDA"/>
    <w:rsid w:val="00966376"/>
    <w:rsid w:val="009D2B9A"/>
    <w:rsid w:val="00A62C9D"/>
    <w:rsid w:val="00A65012"/>
    <w:rsid w:val="00B2414D"/>
    <w:rsid w:val="00B81BC3"/>
    <w:rsid w:val="00B942A7"/>
    <w:rsid w:val="00C2173A"/>
    <w:rsid w:val="00C352D0"/>
    <w:rsid w:val="00C421A0"/>
    <w:rsid w:val="00C57DC7"/>
    <w:rsid w:val="00CD5F08"/>
    <w:rsid w:val="00CE1863"/>
    <w:rsid w:val="00CF660A"/>
    <w:rsid w:val="00D356BC"/>
    <w:rsid w:val="00DC7A24"/>
    <w:rsid w:val="00E2258A"/>
    <w:rsid w:val="00E655B4"/>
    <w:rsid w:val="00E73073"/>
    <w:rsid w:val="00E76BA1"/>
    <w:rsid w:val="00EB3BE2"/>
    <w:rsid w:val="00ED2D2F"/>
    <w:rsid w:val="00ED6C64"/>
    <w:rsid w:val="00F16EED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7E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7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C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F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7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C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F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BAAEAC-6679-4984-AD67-9C456069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Skidmore</dc:creator>
  <cp:lastModifiedBy>NHSUser</cp:lastModifiedBy>
  <cp:revision>2</cp:revision>
  <dcterms:created xsi:type="dcterms:W3CDTF">2019-02-04T13:20:00Z</dcterms:created>
  <dcterms:modified xsi:type="dcterms:W3CDTF">2019-02-04T13:20:00Z</dcterms:modified>
</cp:coreProperties>
</file>